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DA6BE" w14:textId="34EDB7EF" w:rsidR="00A16B6D" w:rsidRPr="000E03C2" w:rsidRDefault="00B3216F" w:rsidP="007C4611">
      <w:pPr>
        <w:autoSpaceDE w:val="0"/>
        <w:autoSpaceDN w:val="0"/>
        <w:adjustRightInd w:val="0"/>
        <w:spacing w:beforeLines="100" w:before="312" w:line="560" w:lineRule="exact"/>
        <w:jc w:val="center"/>
        <w:rPr>
          <w:rFonts w:ascii="仿宋_GB2312" w:eastAsia="仿宋_GB2312" w:hAnsi="宋体" w:cs="宋体"/>
          <w:kern w:val="0"/>
          <w:sz w:val="52"/>
          <w:szCs w:val="52"/>
        </w:rPr>
      </w:pPr>
      <w:r w:rsidRPr="000E03C2">
        <w:rPr>
          <w:rFonts w:ascii="仿宋_GB2312" w:eastAsia="仿宋_GB2312" w:hAnsi="宋体" w:cs="宋体" w:hint="eastAsia"/>
          <w:kern w:val="0"/>
          <w:sz w:val="52"/>
          <w:szCs w:val="52"/>
        </w:rPr>
        <w:t>P</w:t>
      </w:r>
      <w:r w:rsidRPr="000E03C2">
        <w:rPr>
          <w:rFonts w:ascii="仿宋_GB2312" w:eastAsia="仿宋_GB2312" w:hAnsi="宋体" w:cs="宋体"/>
          <w:kern w:val="0"/>
          <w:sz w:val="52"/>
          <w:szCs w:val="52"/>
        </w:rPr>
        <w:t>DE</w:t>
      </w:r>
      <w:r w:rsidRPr="000E03C2">
        <w:rPr>
          <w:rFonts w:ascii="仿宋_GB2312" w:eastAsia="仿宋_GB2312" w:hAnsi="宋体" w:cs="宋体" w:hint="eastAsia"/>
          <w:kern w:val="0"/>
          <w:sz w:val="52"/>
          <w:szCs w:val="52"/>
        </w:rPr>
        <w:t>分析与计算</w:t>
      </w:r>
    </w:p>
    <w:p w14:paraId="4B818997" w14:textId="510CACC6" w:rsidR="006D601F" w:rsidRPr="000E03C2" w:rsidRDefault="00A16B6D" w:rsidP="007C4611">
      <w:pPr>
        <w:autoSpaceDE w:val="0"/>
        <w:autoSpaceDN w:val="0"/>
        <w:adjustRightInd w:val="0"/>
        <w:spacing w:line="560" w:lineRule="exact"/>
        <w:jc w:val="center"/>
        <w:rPr>
          <w:rFonts w:ascii="华文楷体" w:eastAsia="华文楷体" w:cs="华文楷体"/>
          <w:kern w:val="0"/>
          <w:sz w:val="36"/>
          <w:szCs w:val="36"/>
        </w:rPr>
      </w:pPr>
      <w:r w:rsidRPr="000E03C2">
        <w:rPr>
          <w:rFonts w:ascii="仿宋_GB2312" w:eastAsia="仿宋_GB2312" w:hAnsi="宋体" w:cs="宋体" w:hint="eastAsia"/>
          <w:kern w:val="0"/>
          <w:sz w:val="36"/>
          <w:szCs w:val="36"/>
        </w:rPr>
        <w:t>暨数学学科发展规划</w:t>
      </w:r>
      <w:r w:rsidR="004E5AF0" w:rsidRPr="000E03C2">
        <w:rPr>
          <w:rFonts w:ascii="仿宋_GB2312" w:eastAsia="仿宋_GB2312" w:hAnsi="宋体" w:cs="宋体" w:hint="eastAsia"/>
          <w:kern w:val="0"/>
          <w:sz w:val="36"/>
          <w:szCs w:val="36"/>
        </w:rPr>
        <w:t>研讨会</w:t>
      </w:r>
      <w:r w:rsidR="004E5AF0" w:rsidRPr="000E03C2">
        <w:rPr>
          <w:rFonts w:ascii="华文楷体" w:eastAsia="华文楷体" w:cs="华文楷体"/>
          <w:kern w:val="0"/>
          <w:sz w:val="36"/>
          <w:szCs w:val="36"/>
        </w:rPr>
        <w:t xml:space="preserve"> </w:t>
      </w:r>
    </w:p>
    <w:p w14:paraId="6E4CFC4C" w14:textId="1A77DDAF"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4672037C" w14:textId="1EFC806B"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57D75094" w14:textId="7A3B1115"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470B523B" w14:textId="50CB8926"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7D9A67DB" w14:textId="2B5965ED"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71EADA9B" w14:textId="39A6D87A" w:rsidR="002C6F7D" w:rsidRPr="0031672A" w:rsidRDefault="0031672A" w:rsidP="007C4611">
      <w:pPr>
        <w:autoSpaceDE w:val="0"/>
        <w:autoSpaceDN w:val="0"/>
        <w:adjustRightInd w:val="0"/>
        <w:spacing w:line="560" w:lineRule="exact"/>
        <w:jc w:val="center"/>
        <w:rPr>
          <w:rFonts w:ascii="华文楷体" w:eastAsia="华文楷体" w:cs="华文楷体"/>
          <w:kern w:val="0"/>
          <w:sz w:val="36"/>
          <w:szCs w:val="36"/>
        </w:rPr>
      </w:pPr>
      <w:r w:rsidRPr="0031672A">
        <w:rPr>
          <w:rFonts w:ascii="华文楷体" w:eastAsia="华文楷体" w:cs="华文楷体" w:hint="eastAsia"/>
          <w:kern w:val="0"/>
          <w:sz w:val="36"/>
          <w:szCs w:val="36"/>
        </w:rPr>
        <w:t>会议手册</w:t>
      </w:r>
    </w:p>
    <w:p w14:paraId="4FE3EA71" w14:textId="75A5C352"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73430B8F" w14:textId="6E1F6701"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45BF8D85" w14:textId="60A50068"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350D6E7F" w14:textId="5F54DA5F"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554A5F5A" w14:textId="43115437"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0AD8AAF5" w14:textId="77777777"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2028C9F9" w14:textId="57D9239B"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4037DC75" w14:textId="3A11449A"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4381A874" w14:textId="51EC8A47"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r>
        <w:rPr>
          <w:rFonts w:ascii="华文楷体" w:eastAsia="华文楷体" w:cs="华文楷体" w:hint="eastAsia"/>
          <w:kern w:val="0"/>
          <w:sz w:val="32"/>
          <w:szCs w:val="32"/>
        </w:rPr>
        <w:t>山东理工大学数学与统计学院</w:t>
      </w:r>
    </w:p>
    <w:p w14:paraId="037FC8F7" w14:textId="7E4E9BB5"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r>
        <w:rPr>
          <w:rFonts w:ascii="华文楷体" w:eastAsia="华文楷体" w:cs="华文楷体" w:hint="eastAsia"/>
          <w:kern w:val="0"/>
          <w:sz w:val="32"/>
          <w:szCs w:val="32"/>
        </w:rPr>
        <w:t>2</w:t>
      </w:r>
      <w:r>
        <w:rPr>
          <w:rFonts w:ascii="华文楷体" w:eastAsia="华文楷体" w:cs="华文楷体"/>
          <w:kern w:val="0"/>
          <w:sz w:val="32"/>
          <w:szCs w:val="32"/>
        </w:rPr>
        <w:t>021</w:t>
      </w:r>
      <w:r>
        <w:rPr>
          <w:rFonts w:ascii="华文楷体" w:eastAsia="华文楷体" w:cs="华文楷体" w:hint="eastAsia"/>
          <w:kern w:val="0"/>
          <w:sz w:val="32"/>
          <w:szCs w:val="32"/>
        </w:rPr>
        <w:t>年5月7</w:t>
      </w:r>
      <w:r>
        <w:rPr>
          <w:rFonts w:ascii="华文楷体" w:eastAsia="华文楷体" w:cs="华文楷体"/>
          <w:kern w:val="0"/>
          <w:sz w:val="32"/>
          <w:szCs w:val="32"/>
        </w:rPr>
        <w:t>-8</w:t>
      </w:r>
      <w:r>
        <w:rPr>
          <w:rFonts w:ascii="华文楷体" w:eastAsia="华文楷体" w:cs="华文楷体" w:hint="eastAsia"/>
          <w:kern w:val="0"/>
          <w:sz w:val="32"/>
          <w:szCs w:val="32"/>
        </w:rPr>
        <w:t>日</w:t>
      </w:r>
    </w:p>
    <w:p w14:paraId="28CC22A3" w14:textId="7D0A8C19"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18ADA2C8" w14:textId="77777777" w:rsidR="0031672A" w:rsidRDefault="0031672A" w:rsidP="007C4611">
      <w:pPr>
        <w:autoSpaceDE w:val="0"/>
        <w:autoSpaceDN w:val="0"/>
        <w:adjustRightInd w:val="0"/>
        <w:spacing w:line="560" w:lineRule="exact"/>
        <w:jc w:val="center"/>
        <w:rPr>
          <w:rFonts w:ascii="华文楷体" w:eastAsia="华文楷体" w:cs="华文楷体"/>
          <w:kern w:val="0"/>
          <w:sz w:val="32"/>
          <w:szCs w:val="32"/>
        </w:rPr>
      </w:pPr>
    </w:p>
    <w:p w14:paraId="1A92F2A0" w14:textId="1272980E" w:rsidR="002C6F7D" w:rsidRDefault="002C6F7D" w:rsidP="007C4611">
      <w:pPr>
        <w:autoSpaceDE w:val="0"/>
        <w:autoSpaceDN w:val="0"/>
        <w:adjustRightInd w:val="0"/>
        <w:spacing w:line="560" w:lineRule="exact"/>
        <w:jc w:val="center"/>
        <w:rPr>
          <w:rFonts w:ascii="华文楷体" w:eastAsia="华文楷体" w:cs="华文楷体"/>
          <w:kern w:val="0"/>
          <w:sz w:val="32"/>
          <w:szCs w:val="32"/>
        </w:rPr>
      </w:pPr>
    </w:p>
    <w:p w14:paraId="438853C6" w14:textId="34819F53" w:rsidR="006D601F" w:rsidRPr="00B30AFA" w:rsidRDefault="00A5064F" w:rsidP="007C4611">
      <w:pPr>
        <w:autoSpaceDE w:val="0"/>
        <w:autoSpaceDN w:val="0"/>
        <w:adjustRightInd w:val="0"/>
        <w:spacing w:line="560" w:lineRule="exact"/>
        <w:ind w:firstLineChars="200" w:firstLine="640"/>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偏微分方程</w:t>
      </w:r>
      <w:r w:rsidR="006723CE" w:rsidRPr="00B30AFA">
        <w:rPr>
          <w:rFonts w:ascii="仿宋_GB2312" w:eastAsia="仿宋_GB2312" w:hAnsi="宋体" w:cs="宋体" w:hint="eastAsia"/>
          <w:kern w:val="0"/>
          <w:sz w:val="32"/>
          <w:szCs w:val="32"/>
        </w:rPr>
        <w:t>（P</w:t>
      </w:r>
      <w:r w:rsidR="006723CE" w:rsidRPr="00B30AFA">
        <w:rPr>
          <w:rFonts w:ascii="仿宋_GB2312" w:eastAsia="仿宋_GB2312" w:hAnsi="宋体" w:cs="宋体"/>
          <w:kern w:val="0"/>
          <w:sz w:val="32"/>
          <w:szCs w:val="32"/>
        </w:rPr>
        <w:t>DE</w:t>
      </w:r>
      <w:r w:rsidR="006723CE" w:rsidRPr="00B30AFA">
        <w:rPr>
          <w:rFonts w:ascii="仿宋_GB2312" w:eastAsia="仿宋_GB2312" w:hAnsi="宋体" w:cs="宋体" w:hint="eastAsia"/>
          <w:kern w:val="0"/>
          <w:sz w:val="32"/>
          <w:szCs w:val="32"/>
        </w:rPr>
        <w:t>）</w:t>
      </w:r>
      <w:r w:rsidR="00A95DF7" w:rsidRPr="00B30AFA">
        <w:rPr>
          <w:rFonts w:ascii="仿宋_GB2312" w:eastAsia="仿宋_GB2312" w:hAnsi="宋体" w:cs="宋体" w:hint="eastAsia"/>
          <w:kern w:val="0"/>
          <w:sz w:val="32"/>
          <w:szCs w:val="32"/>
        </w:rPr>
        <w:t>的理论分析、计算方法及其应用</w:t>
      </w:r>
      <w:r w:rsidR="00223543" w:rsidRPr="00B30AFA">
        <w:rPr>
          <w:rFonts w:ascii="仿宋_GB2312" w:eastAsia="仿宋_GB2312" w:hAnsi="宋体" w:cs="宋体" w:hint="eastAsia"/>
          <w:kern w:val="0"/>
          <w:sz w:val="32"/>
          <w:szCs w:val="32"/>
        </w:rPr>
        <w:t>研究</w:t>
      </w:r>
      <w:r w:rsidR="00A95DF7" w:rsidRPr="00B30AFA">
        <w:rPr>
          <w:rFonts w:ascii="仿宋_GB2312" w:eastAsia="仿宋_GB2312" w:hAnsi="宋体" w:cs="宋体" w:hint="eastAsia"/>
          <w:kern w:val="0"/>
          <w:sz w:val="32"/>
          <w:szCs w:val="32"/>
        </w:rPr>
        <w:t>是现代数学的</w:t>
      </w:r>
      <w:r w:rsidR="00223543" w:rsidRPr="00B30AFA">
        <w:rPr>
          <w:rFonts w:ascii="仿宋_GB2312" w:eastAsia="仿宋_GB2312" w:hAnsi="宋体" w:cs="宋体" w:hint="eastAsia"/>
          <w:kern w:val="0"/>
          <w:sz w:val="32"/>
          <w:szCs w:val="32"/>
        </w:rPr>
        <w:t>核心</w:t>
      </w:r>
      <w:r w:rsidR="00A95DF7" w:rsidRPr="00B30AFA">
        <w:rPr>
          <w:rFonts w:ascii="仿宋_GB2312" w:eastAsia="仿宋_GB2312" w:hAnsi="宋体" w:cs="宋体" w:hint="eastAsia"/>
          <w:kern w:val="0"/>
          <w:sz w:val="32"/>
          <w:szCs w:val="32"/>
        </w:rPr>
        <w:t>。</w:t>
      </w:r>
      <w:r w:rsidR="006D601F" w:rsidRPr="00B30AFA">
        <w:rPr>
          <w:rFonts w:ascii="仿宋_GB2312" w:eastAsia="仿宋_GB2312" w:hAnsi="宋体" w:cs="宋体" w:hint="eastAsia"/>
          <w:kern w:val="0"/>
          <w:sz w:val="32"/>
          <w:szCs w:val="32"/>
        </w:rPr>
        <w:t>为促进该研究领域</w:t>
      </w:r>
      <w:r w:rsidR="00D068D2" w:rsidRPr="00B30AFA">
        <w:rPr>
          <w:rFonts w:ascii="仿宋_GB2312" w:eastAsia="仿宋_GB2312" w:hAnsi="宋体" w:cs="宋体" w:hint="eastAsia"/>
          <w:kern w:val="0"/>
          <w:sz w:val="32"/>
          <w:szCs w:val="32"/>
        </w:rPr>
        <w:t>发展</w:t>
      </w:r>
      <w:r w:rsidR="006D601F" w:rsidRPr="00B30AFA">
        <w:rPr>
          <w:rFonts w:ascii="仿宋_GB2312" w:eastAsia="仿宋_GB2312" w:hAnsi="宋体" w:cs="宋体" w:hint="eastAsia"/>
          <w:kern w:val="0"/>
          <w:sz w:val="32"/>
          <w:szCs w:val="32"/>
        </w:rPr>
        <w:t>，加强研究者的学术交流，</w:t>
      </w:r>
      <w:r w:rsidR="00D068D2" w:rsidRPr="00B30AFA">
        <w:rPr>
          <w:rFonts w:ascii="仿宋_GB2312" w:eastAsia="仿宋_GB2312" w:hAnsi="宋体" w:cs="宋体" w:hint="eastAsia"/>
          <w:kern w:val="0"/>
          <w:sz w:val="32"/>
          <w:szCs w:val="32"/>
        </w:rPr>
        <w:t>探讨大数据</w:t>
      </w:r>
      <w:r w:rsidR="006723CE" w:rsidRPr="00B30AFA">
        <w:rPr>
          <w:rFonts w:ascii="仿宋_GB2312" w:eastAsia="仿宋_GB2312" w:hAnsi="宋体" w:cs="宋体" w:hint="eastAsia"/>
          <w:kern w:val="0"/>
          <w:sz w:val="32"/>
          <w:szCs w:val="32"/>
        </w:rPr>
        <w:t>与</w:t>
      </w:r>
      <w:r w:rsidR="00D068D2" w:rsidRPr="00B30AFA">
        <w:rPr>
          <w:rFonts w:ascii="仿宋_GB2312" w:eastAsia="仿宋_GB2312" w:hAnsi="宋体" w:cs="宋体" w:hint="eastAsia"/>
          <w:kern w:val="0"/>
          <w:sz w:val="32"/>
          <w:szCs w:val="32"/>
        </w:rPr>
        <w:t>人工智能时代偏微分方程前沿问</w:t>
      </w:r>
      <w:r w:rsidR="00D068D2" w:rsidRPr="00B30AFA">
        <w:rPr>
          <w:rFonts w:ascii="仿宋_GB2312" w:eastAsia="仿宋_GB2312" w:hAnsi="宋体" w:cs="宋体" w:hint="eastAsia"/>
          <w:kern w:val="0"/>
          <w:sz w:val="32"/>
          <w:szCs w:val="32"/>
        </w:rPr>
        <w:lastRenderedPageBreak/>
        <w:t>题，</w:t>
      </w:r>
      <w:r w:rsidR="00A16B6D" w:rsidRPr="00B30AFA">
        <w:rPr>
          <w:rFonts w:ascii="仿宋_GB2312" w:eastAsia="仿宋_GB2312" w:hAnsi="宋体" w:cs="宋体" w:hint="eastAsia"/>
          <w:kern w:val="0"/>
          <w:sz w:val="32"/>
          <w:szCs w:val="32"/>
        </w:rPr>
        <w:t>推动山东理工大学</w:t>
      </w:r>
      <w:r w:rsidR="006723CE" w:rsidRPr="00B30AFA">
        <w:rPr>
          <w:rFonts w:ascii="仿宋_GB2312" w:eastAsia="仿宋_GB2312" w:hAnsi="宋体" w:cs="宋体" w:hint="eastAsia"/>
          <w:kern w:val="0"/>
          <w:sz w:val="32"/>
          <w:szCs w:val="32"/>
        </w:rPr>
        <w:t>P</w:t>
      </w:r>
      <w:r w:rsidR="006723CE" w:rsidRPr="00B30AFA">
        <w:rPr>
          <w:rFonts w:ascii="仿宋_GB2312" w:eastAsia="仿宋_GB2312" w:hAnsi="宋体" w:cs="宋体"/>
          <w:kern w:val="0"/>
          <w:sz w:val="32"/>
          <w:szCs w:val="32"/>
        </w:rPr>
        <w:t>DE</w:t>
      </w:r>
      <w:r w:rsidR="00A16B6D" w:rsidRPr="00B30AFA">
        <w:rPr>
          <w:rFonts w:ascii="仿宋_GB2312" w:eastAsia="仿宋_GB2312" w:hAnsi="宋体" w:cs="宋体" w:hint="eastAsia"/>
          <w:kern w:val="0"/>
          <w:sz w:val="32"/>
          <w:szCs w:val="32"/>
        </w:rPr>
        <w:t>理论、计算与应用研究团队建设和数学学科发展，</w:t>
      </w:r>
      <w:r w:rsidR="006D601F" w:rsidRPr="00B30AFA">
        <w:rPr>
          <w:rFonts w:ascii="仿宋_GB2312" w:eastAsia="仿宋_GB2312" w:hAnsi="宋体" w:cs="宋体" w:hint="eastAsia"/>
          <w:kern w:val="0"/>
          <w:sz w:val="32"/>
          <w:szCs w:val="32"/>
        </w:rPr>
        <w:t>数学</w:t>
      </w:r>
      <w:r w:rsidR="00A95DF7" w:rsidRPr="00B30AFA">
        <w:rPr>
          <w:rFonts w:ascii="仿宋_GB2312" w:eastAsia="仿宋_GB2312" w:hAnsi="宋体" w:cs="宋体" w:hint="eastAsia"/>
          <w:kern w:val="0"/>
          <w:sz w:val="32"/>
          <w:szCs w:val="32"/>
        </w:rPr>
        <w:t>与统计</w:t>
      </w:r>
      <w:r w:rsidR="006D601F" w:rsidRPr="00B30AFA">
        <w:rPr>
          <w:rFonts w:ascii="仿宋_GB2312" w:eastAsia="仿宋_GB2312" w:hAnsi="宋体" w:cs="宋体" w:hint="eastAsia"/>
          <w:kern w:val="0"/>
          <w:sz w:val="32"/>
          <w:szCs w:val="32"/>
        </w:rPr>
        <w:t>学院</w:t>
      </w:r>
      <w:r w:rsidR="00223543" w:rsidRPr="00B30AFA">
        <w:rPr>
          <w:rFonts w:ascii="仿宋_GB2312" w:eastAsia="仿宋_GB2312" w:hAnsi="宋体" w:cs="宋体" w:hint="eastAsia"/>
          <w:kern w:val="0"/>
          <w:sz w:val="32"/>
          <w:szCs w:val="32"/>
        </w:rPr>
        <w:t>将</w:t>
      </w:r>
      <w:r w:rsidR="006D601F" w:rsidRPr="00B30AFA">
        <w:rPr>
          <w:rFonts w:ascii="仿宋_GB2312" w:eastAsia="仿宋_GB2312" w:hAnsi="宋体" w:cs="宋体" w:hint="eastAsia"/>
          <w:kern w:val="0"/>
          <w:sz w:val="32"/>
          <w:szCs w:val="32"/>
        </w:rPr>
        <w:t>于</w:t>
      </w:r>
      <w:r w:rsidR="006D601F" w:rsidRPr="00B30AFA">
        <w:rPr>
          <w:rFonts w:ascii="仿宋_GB2312" w:eastAsia="仿宋_GB2312" w:hAnsi="宋体" w:cs="宋体"/>
          <w:kern w:val="0"/>
          <w:sz w:val="32"/>
          <w:szCs w:val="32"/>
        </w:rPr>
        <w:t>202</w:t>
      </w:r>
      <w:r w:rsidR="00A95DF7" w:rsidRPr="00B30AFA">
        <w:rPr>
          <w:rFonts w:ascii="仿宋_GB2312" w:eastAsia="仿宋_GB2312" w:hAnsi="宋体" w:cs="宋体"/>
          <w:kern w:val="0"/>
          <w:sz w:val="32"/>
          <w:szCs w:val="32"/>
        </w:rPr>
        <w:t>1</w:t>
      </w:r>
      <w:r w:rsidR="006D601F" w:rsidRPr="00B30AFA">
        <w:rPr>
          <w:rFonts w:ascii="仿宋_GB2312" w:eastAsia="仿宋_GB2312" w:hAnsi="宋体" w:cs="宋体" w:hint="eastAsia"/>
          <w:kern w:val="0"/>
          <w:sz w:val="32"/>
          <w:szCs w:val="32"/>
        </w:rPr>
        <w:t>年</w:t>
      </w:r>
      <w:r w:rsidR="006D601F" w:rsidRPr="00B30AFA">
        <w:rPr>
          <w:rFonts w:ascii="仿宋_GB2312" w:eastAsia="仿宋_GB2312" w:hAnsi="宋体" w:cs="宋体"/>
          <w:kern w:val="0"/>
          <w:sz w:val="32"/>
          <w:szCs w:val="32"/>
        </w:rPr>
        <w:t>5</w:t>
      </w:r>
      <w:r w:rsidR="006D601F" w:rsidRPr="00B30AFA">
        <w:rPr>
          <w:rFonts w:ascii="仿宋_GB2312" w:eastAsia="仿宋_GB2312" w:hAnsi="宋体" w:cs="宋体" w:hint="eastAsia"/>
          <w:kern w:val="0"/>
          <w:sz w:val="32"/>
          <w:szCs w:val="32"/>
        </w:rPr>
        <w:t>月</w:t>
      </w:r>
      <w:r w:rsidR="00A95DF7" w:rsidRPr="00B30AFA">
        <w:rPr>
          <w:rFonts w:ascii="仿宋_GB2312" w:eastAsia="仿宋_GB2312" w:hAnsi="宋体" w:cs="宋体" w:hint="eastAsia"/>
          <w:kern w:val="0"/>
          <w:sz w:val="32"/>
          <w:szCs w:val="32"/>
        </w:rPr>
        <w:t>7</w:t>
      </w:r>
      <w:r w:rsidR="00A95DF7" w:rsidRPr="00B30AFA">
        <w:rPr>
          <w:rFonts w:ascii="仿宋_GB2312" w:eastAsia="仿宋_GB2312" w:hAnsi="宋体" w:cs="宋体"/>
          <w:kern w:val="0"/>
          <w:sz w:val="32"/>
          <w:szCs w:val="32"/>
        </w:rPr>
        <w:t>-8</w:t>
      </w:r>
      <w:r w:rsidR="00A95DF7" w:rsidRPr="00B30AFA">
        <w:rPr>
          <w:rFonts w:ascii="仿宋_GB2312" w:eastAsia="仿宋_GB2312" w:hAnsi="宋体" w:cs="宋体" w:hint="eastAsia"/>
          <w:kern w:val="0"/>
          <w:sz w:val="32"/>
          <w:szCs w:val="32"/>
        </w:rPr>
        <w:t>日</w:t>
      </w:r>
      <w:r w:rsidR="006D601F" w:rsidRPr="00B30AFA">
        <w:rPr>
          <w:rFonts w:ascii="仿宋_GB2312" w:eastAsia="仿宋_GB2312" w:hAnsi="宋体" w:cs="宋体" w:hint="eastAsia"/>
          <w:kern w:val="0"/>
          <w:sz w:val="32"/>
          <w:szCs w:val="32"/>
        </w:rPr>
        <w:t>，通过</w:t>
      </w:r>
      <w:r w:rsidR="00A95DF7" w:rsidRPr="00B30AFA">
        <w:rPr>
          <w:rFonts w:ascii="仿宋_GB2312" w:eastAsia="仿宋_GB2312" w:hAnsi="宋体" w:cs="宋体" w:hint="eastAsia"/>
          <w:kern w:val="0"/>
          <w:sz w:val="32"/>
          <w:szCs w:val="32"/>
        </w:rPr>
        <w:t>线下和线上的方式，</w:t>
      </w:r>
      <w:r w:rsidR="006D601F" w:rsidRPr="00B30AFA">
        <w:rPr>
          <w:rFonts w:ascii="仿宋_GB2312" w:eastAsia="仿宋_GB2312" w:hAnsi="宋体" w:cs="宋体" w:hint="eastAsia"/>
          <w:kern w:val="0"/>
          <w:sz w:val="32"/>
          <w:szCs w:val="32"/>
        </w:rPr>
        <w:t>举办“</w:t>
      </w:r>
      <w:r w:rsidR="00223543" w:rsidRPr="00B30AFA">
        <w:rPr>
          <w:rFonts w:ascii="仿宋_GB2312" w:eastAsia="仿宋_GB2312" w:hAnsi="宋体" w:cs="宋体" w:hint="eastAsia"/>
          <w:kern w:val="0"/>
          <w:sz w:val="32"/>
          <w:szCs w:val="32"/>
        </w:rPr>
        <w:t>P</w:t>
      </w:r>
      <w:r w:rsidR="00223543" w:rsidRPr="00B30AFA">
        <w:rPr>
          <w:rFonts w:ascii="仿宋_GB2312" w:eastAsia="仿宋_GB2312" w:hAnsi="宋体" w:cs="宋体"/>
          <w:kern w:val="0"/>
          <w:sz w:val="32"/>
          <w:szCs w:val="32"/>
        </w:rPr>
        <w:t>DE</w:t>
      </w:r>
      <w:r w:rsidR="00223543" w:rsidRPr="00B30AFA">
        <w:rPr>
          <w:rFonts w:ascii="仿宋_GB2312" w:eastAsia="仿宋_GB2312" w:hAnsi="宋体" w:cs="宋体" w:hint="eastAsia"/>
          <w:kern w:val="0"/>
          <w:sz w:val="32"/>
          <w:szCs w:val="32"/>
        </w:rPr>
        <w:t>分析与计算研讨会</w:t>
      </w:r>
      <w:r w:rsidR="006D601F" w:rsidRPr="00B30AFA">
        <w:rPr>
          <w:rFonts w:ascii="仿宋_GB2312" w:eastAsia="仿宋_GB2312" w:hAnsi="宋体" w:cs="宋体" w:hint="eastAsia"/>
          <w:kern w:val="0"/>
          <w:sz w:val="32"/>
          <w:szCs w:val="32"/>
        </w:rPr>
        <w:t>”。</w:t>
      </w:r>
      <w:r w:rsidR="00D068D2" w:rsidRPr="00B30AFA">
        <w:rPr>
          <w:rFonts w:ascii="仿宋_GB2312" w:eastAsia="仿宋_GB2312" w:hAnsi="宋体" w:cs="宋体" w:hint="eastAsia"/>
          <w:kern w:val="0"/>
          <w:sz w:val="32"/>
          <w:szCs w:val="32"/>
        </w:rPr>
        <w:t>会议</w:t>
      </w:r>
      <w:r w:rsidR="00D7051E" w:rsidRPr="00B30AFA">
        <w:rPr>
          <w:rFonts w:ascii="仿宋_GB2312" w:eastAsia="仿宋_GB2312" w:hAnsi="宋体" w:cs="宋体" w:hint="eastAsia"/>
          <w:kern w:val="0"/>
          <w:sz w:val="32"/>
          <w:szCs w:val="32"/>
        </w:rPr>
        <w:t>议题</w:t>
      </w:r>
      <w:r w:rsidR="00D068D2" w:rsidRPr="00B30AFA">
        <w:rPr>
          <w:rFonts w:ascii="仿宋_GB2312" w:eastAsia="仿宋_GB2312" w:hAnsi="宋体" w:cs="宋体" w:hint="eastAsia"/>
          <w:kern w:val="0"/>
          <w:sz w:val="32"/>
          <w:szCs w:val="32"/>
        </w:rPr>
        <w:t>主要</w:t>
      </w:r>
      <w:r w:rsidR="008A08AE" w:rsidRPr="00B30AFA">
        <w:rPr>
          <w:rFonts w:ascii="仿宋_GB2312" w:eastAsia="仿宋_GB2312" w:hAnsi="宋体" w:cs="宋体" w:hint="eastAsia"/>
          <w:kern w:val="0"/>
          <w:sz w:val="32"/>
          <w:szCs w:val="32"/>
        </w:rPr>
        <w:t>包括</w:t>
      </w:r>
      <w:r w:rsidR="00D068D2" w:rsidRPr="00B30AFA">
        <w:rPr>
          <w:rFonts w:ascii="仿宋_GB2312" w:eastAsia="仿宋_GB2312" w:hAnsi="宋体" w:cs="宋体" w:hint="eastAsia"/>
          <w:kern w:val="0"/>
          <w:sz w:val="32"/>
          <w:szCs w:val="32"/>
        </w:rPr>
        <w:t>现代偏微分方程</w:t>
      </w:r>
      <w:r w:rsidR="00697494" w:rsidRPr="00B30AFA">
        <w:rPr>
          <w:rFonts w:ascii="仿宋_GB2312" w:eastAsia="仿宋_GB2312" w:hAnsi="宋体" w:cs="宋体" w:hint="eastAsia"/>
          <w:kern w:val="0"/>
          <w:sz w:val="32"/>
          <w:szCs w:val="32"/>
        </w:rPr>
        <w:t>理论</w:t>
      </w:r>
      <w:r w:rsidR="00BD50DD" w:rsidRPr="00B30AFA">
        <w:rPr>
          <w:rFonts w:ascii="仿宋_GB2312" w:eastAsia="仿宋_GB2312" w:hAnsi="宋体" w:cs="宋体" w:hint="eastAsia"/>
          <w:kern w:val="0"/>
          <w:sz w:val="32"/>
          <w:szCs w:val="32"/>
        </w:rPr>
        <w:t>方法</w:t>
      </w:r>
      <w:r w:rsidR="00697494" w:rsidRPr="00B30AFA">
        <w:rPr>
          <w:rFonts w:ascii="仿宋_GB2312" w:eastAsia="仿宋_GB2312" w:hAnsi="宋体" w:cs="宋体" w:hint="eastAsia"/>
          <w:kern w:val="0"/>
          <w:sz w:val="32"/>
          <w:szCs w:val="32"/>
        </w:rPr>
        <w:t>、反问题建模分析与计算</w:t>
      </w:r>
      <w:r w:rsidR="0027040A" w:rsidRPr="00B30AFA">
        <w:rPr>
          <w:rFonts w:ascii="仿宋_GB2312" w:eastAsia="仿宋_GB2312" w:hAnsi="宋体" w:cs="宋体" w:hint="eastAsia"/>
          <w:kern w:val="0"/>
          <w:sz w:val="32"/>
          <w:szCs w:val="32"/>
        </w:rPr>
        <w:t>，</w:t>
      </w:r>
      <w:r w:rsidR="008C5D7E" w:rsidRPr="00B30AFA">
        <w:rPr>
          <w:rFonts w:ascii="仿宋_GB2312" w:eastAsia="仿宋_GB2312" w:hAnsi="宋体" w:cs="宋体" w:hint="eastAsia"/>
          <w:kern w:val="0"/>
          <w:sz w:val="32"/>
          <w:szCs w:val="32"/>
        </w:rPr>
        <w:t>稀疏信息处理</w:t>
      </w:r>
      <w:r w:rsidR="00BD50DD" w:rsidRPr="00B30AFA">
        <w:rPr>
          <w:rFonts w:ascii="仿宋_GB2312" w:eastAsia="仿宋_GB2312" w:hAnsi="宋体" w:cs="宋体" w:hint="eastAsia"/>
          <w:kern w:val="0"/>
          <w:sz w:val="32"/>
          <w:szCs w:val="32"/>
        </w:rPr>
        <w:t>与</w:t>
      </w:r>
      <w:r w:rsidR="008C5D7E" w:rsidRPr="00B30AFA">
        <w:rPr>
          <w:rFonts w:ascii="仿宋_GB2312" w:eastAsia="仿宋_GB2312" w:hAnsi="宋体" w:cs="宋体" w:hint="eastAsia"/>
          <w:kern w:val="0"/>
          <w:sz w:val="32"/>
          <w:szCs w:val="32"/>
        </w:rPr>
        <w:t>系统科学等</w:t>
      </w:r>
      <w:r w:rsidR="00410B78" w:rsidRPr="00B30AFA">
        <w:rPr>
          <w:rFonts w:ascii="仿宋_GB2312" w:eastAsia="仿宋_GB2312" w:hAnsi="宋体" w:cs="宋体" w:hint="eastAsia"/>
          <w:kern w:val="0"/>
          <w:sz w:val="32"/>
          <w:szCs w:val="32"/>
        </w:rPr>
        <w:t>。</w:t>
      </w:r>
    </w:p>
    <w:p w14:paraId="6002BEAD" w14:textId="77777777" w:rsidR="006D601F" w:rsidRPr="00B30AFA" w:rsidRDefault="000F5453" w:rsidP="007C4611">
      <w:pPr>
        <w:autoSpaceDE w:val="0"/>
        <w:autoSpaceDN w:val="0"/>
        <w:adjustRightInd w:val="0"/>
        <w:spacing w:line="560" w:lineRule="exact"/>
        <w:jc w:val="center"/>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一、</w:t>
      </w:r>
      <w:r w:rsidR="006D601F" w:rsidRPr="00B30AFA">
        <w:rPr>
          <w:rFonts w:ascii="仿宋_GB2312" w:eastAsia="仿宋_GB2312" w:hAnsi="宋体" w:cs="宋体" w:hint="eastAsia"/>
          <w:kern w:val="0"/>
          <w:sz w:val="32"/>
          <w:szCs w:val="32"/>
        </w:rPr>
        <w:t>学术委员会</w:t>
      </w:r>
    </w:p>
    <w:p w14:paraId="6459D454" w14:textId="0620130A" w:rsidR="006D601F" w:rsidRPr="00B30AFA" w:rsidRDefault="006D601F"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主席：</w:t>
      </w:r>
      <w:r w:rsidR="003706CD" w:rsidRPr="00B30AFA">
        <w:rPr>
          <w:rFonts w:ascii="仿宋_GB2312" w:eastAsia="仿宋_GB2312" w:hAnsi="宋体" w:cs="宋体" w:hint="eastAsia"/>
          <w:kern w:val="0"/>
          <w:sz w:val="32"/>
          <w:szCs w:val="32"/>
        </w:rPr>
        <w:t>江松</w:t>
      </w:r>
      <w:r w:rsidR="00697494" w:rsidRPr="00B30AFA">
        <w:rPr>
          <w:rFonts w:ascii="仿宋_GB2312" w:eastAsia="仿宋_GB2312" w:hAnsi="宋体" w:cs="宋体" w:hint="eastAsia"/>
          <w:kern w:val="0"/>
          <w:sz w:val="32"/>
          <w:szCs w:val="32"/>
        </w:rPr>
        <w:t xml:space="preserve"> 院士</w:t>
      </w:r>
      <w:r w:rsidRPr="00B30AFA">
        <w:rPr>
          <w:rFonts w:ascii="仿宋_GB2312" w:eastAsia="仿宋_GB2312" w:hAnsi="宋体" w:cs="宋体" w:hint="eastAsia"/>
          <w:kern w:val="0"/>
          <w:sz w:val="32"/>
          <w:szCs w:val="32"/>
        </w:rPr>
        <w:t>（</w:t>
      </w:r>
      <w:r w:rsidR="003706CD" w:rsidRPr="00B30AFA">
        <w:rPr>
          <w:rFonts w:ascii="仿宋_GB2312" w:eastAsia="仿宋_GB2312" w:hAnsi="宋体" w:cs="宋体" w:hint="eastAsia"/>
          <w:kern w:val="0"/>
          <w:sz w:val="32"/>
          <w:szCs w:val="32"/>
        </w:rPr>
        <w:t>北京九所</w:t>
      </w:r>
      <w:r w:rsidRPr="00B30AFA">
        <w:rPr>
          <w:rFonts w:ascii="仿宋_GB2312" w:eastAsia="仿宋_GB2312" w:hAnsi="宋体" w:cs="宋体" w:hint="eastAsia"/>
          <w:kern w:val="0"/>
          <w:sz w:val="32"/>
          <w:szCs w:val="32"/>
        </w:rPr>
        <w:t>）</w:t>
      </w:r>
    </w:p>
    <w:p w14:paraId="6533806B" w14:textId="77777777" w:rsidR="003706CD" w:rsidRPr="00B30AFA" w:rsidRDefault="006D601F"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委员</w:t>
      </w:r>
      <w:r w:rsidR="003706CD" w:rsidRPr="00B30AFA">
        <w:rPr>
          <w:rFonts w:ascii="仿宋_GB2312" w:eastAsia="仿宋_GB2312" w:hAnsi="宋体" w:cs="宋体" w:hint="eastAsia"/>
          <w:kern w:val="0"/>
          <w:sz w:val="32"/>
          <w:szCs w:val="32"/>
        </w:rPr>
        <w:t>（按姓氏拼音排序）</w:t>
      </w:r>
      <w:r w:rsidRPr="00B30AFA">
        <w:rPr>
          <w:rFonts w:ascii="仿宋_GB2312" w:eastAsia="仿宋_GB2312" w:hAnsi="宋体" w:cs="宋体" w:hint="eastAsia"/>
          <w:kern w:val="0"/>
          <w:sz w:val="32"/>
          <w:szCs w:val="32"/>
        </w:rPr>
        <w:t>：</w:t>
      </w:r>
    </w:p>
    <w:p w14:paraId="0F45EF6D" w14:textId="77777777" w:rsidR="00880752" w:rsidRPr="00B30AFA" w:rsidRDefault="00CC7DA4"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包刚（浙江大学）</w:t>
      </w:r>
    </w:p>
    <w:p w14:paraId="004E5207" w14:textId="77777777" w:rsidR="00880752" w:rsidRPr="00B30AFA" w:rsidRDefault="003706CD"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程晋（复旦大学</w:t>
      </w:r>
      <w:r w:rsidR="00B624FC" w:rsidRPr="00B30AFA">
        <w:rPr>
          <w:rFonts w:ascii="仿宋_GB2312" w:eastAsia="仿宋_GB2312" w:hAnsi="宋体" w:cs="宋体" w:hint="eastAsia"/>
          <w:kern w:val="0"/>
          <w:sz w:val="32"/>
          <w:szCs w:val="32"/>
        </w:rPr>
        <w:t>/上海财大</w:t>
      </w:r>
      <w:r w:rsidRPr="00B30AFA">
        <w:rPr>
          <w:rFonts w:ascii="仿宋_GB2312" w:eastAsia="仿宋_GB2312" w:hAnsi="宋体" w:cs="宋体" w:hint="eastAsia"/>
          <w:kern w:val="0"/>
          <w:sz w:val="32"/>
          <w:szCs w:val="32"/>
        </w:rPr>
        <w:t>）</w:t>
      </w:r>
    </w:p>
    <w:p w14:paraId="0A80154E" w14:textId="7A440A0B" w:rsidR="00880752" w:rsidRPr="00B30AFA" w:rsidRDefault="00196D8D"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马富明（吉林大学）</w:t>
      </w:r>
    </w:p>
    <w:p w14:paraId="1F4236F8" w14:textId="3F22A3AC" w:rsidR="008C5D7E" w:rsidRPr="00B30AFA" w:rsidRDefault="008C5D7E"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谭忠（厦门大学）</w:t>
      </w:r>
    </w:p>
    <w:p w14:paraId="64F1BDD7" w14:textId="47FEED5E" w:rsidR="00880752" w:rsidRPr="00B30AFA" w:rsidRDefault="00BD1486"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赵会江</w:t>
      </w:r>
      <w:r w:rsidR="00BF2B10" w:rsidRPr="00B30AFA">
        <w:rPr>
          <w:rFonts w:ascii="仿宋_GB2312" w:eastAsia="仿宋_GB2312" w:hAnsi="宋体" w:cs="宋体" w:hint="eastAsia"/>
          <w:kern w:val="0"/>
          <w:sz w:val="32"/>
          <w:szCs w:val="32"/>
        </w:rPr>
        <w:t>（</w:t>
      </w:r>
      <w:r w:rsidRPr="00B30AFA">
        <w:rPr>
          <w:rFonts w:ascii="仿宋_GB2312" w:eastAsia="仿宋_GB2312" w:hAnsi="宋体" w:cs="宋体" w:hint="eastAsia"/>
          <w:kern w:val="0"/>
          <w:sz w:val="32"/>
          <w:szCs w:val="32"/>
        </w:rPr>
        <w:t>武汉大学</w:t>
      </w:r>
      <w:r w:rsidR="00BF2B10" w:rsidRPr="00B30AFA">
        <w:rPr>
          <w:rFonts w:ascii="仿宋_GB2312" w:eastAsia="仿宋_GB2312" w:hAnsi="宋体" w:cs="宋体" w:hint="eastAsia"/>
          <w:kern w:val="0"/>
          <w:sz w:val="32"/>
          <w:szCs w:val="32"/>
        </w:rPr>
        <w:t>）</w:t>
      </w:r>
    </w:p>
    <w:p w14:paraId="4E3D9991" w14:textId="77777777" w:rsidR="00880752" w:rsidRPr="00B30AFA" w:rsidRDefault="00593CEB"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张波（中科院</w:t>
      </w:r>
      <w:r w:rsidR="008A4904" w:rsidRPr="00B30AFA">
        <w:rPr>
          <w:rFonts w:ascii="仿宋_GB2312" w:eastAsia="仿宋_GB2312" w:hAnsi="宋体" w:cs="宋体" w:hint="eastAsia"/>
          <w:kern w:val="0"/>
          <w:sz w:val="32"/>
          <w:szCs w:val="32"/>
        </w:rPr>
        <w:t>数学与系统科学研究院</w:t>
      </w:r>
      <w:r w:rsidRPr="00B30AFA">
        <w:rPr>
          <w:rFonts w:ascii="仿宋_GB2312" w:eastAsia="仿宋_GB2312" w:hAnsi="宋体" w:cs="宋体" w:hint="eastAsia"/>
          <w:kern w:val="0"/>
          <w:sz w:val="32"/>
          <w:szCs w:val="32"/>
        </w:rPr>
        <w:t>）</w:t>
      </w:r>
    </w:p>
    <w:p w14:paraId="48A33F1B" w14:textId="6C0D1DD0" w:rsidR="006D601F" w:rsidRPr="00B30AFA" w:rsidRDefault="006D601F"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张</w:t>
      </w:r>
      <w:r w:rsidR="003706CD" w:rsidRPr="00B30AFA">
        <w:rPr>
          <w:rFonts w:ascii="仿宋_GB2312" w:eastAsia="仿宋_GB2312" w:hAnsi="宋体" w:cs="宋体" w:hint="eastAsia"/>
          <w:kern w:val="0"/>
          <w:sz w:val="32"/>
          <w:szCs w:val="32"/>
        </w:rPr>
        <w:t>伟年</w:t>
      </w:r>
      <w:r w:rsidRPr="00B30AFA">
        <w:rPr>
          <w:rFonts w:ascii="仿宋_GB2312" w:eastAsia="仿宋_GB2312" w:hAnsi="宋体" w:cs="宋体" w:hint="eastAsia"/>
          <w:kern w:val="0"/>
          <w:sz w:val="32"/>
          <w:szCs w:val="32"/>
        </w:rPr>
        <w:t>（</w:t>
      </w:r>
      <w:r w:rsidR="003706CD" w:rsidRPr="00B30AFA">
        <w:rPr>
          <w:rFonts w:ascii="仿宋_GB2312" w:eastAsia="仿宋_GB2312" w:hAnsi="宋体" w:cs="宋体" w:hint="eastAsia"/>
          <w:kern w:val="0"/>
          <w:sz w:val="32"/>
          <w:szCs w:val="32"/>
        </w:rPr>
        <w:t>四川大学</w:t>
      </w:r>
      <w:r w:rsidRPr="00B30AFA">
        <w:rPr>
          <w:rFonts w:ascii="仿宋_GB2312" w:eastAsia="仿宋_GB2312" w:hAnsi="宋体" w:cs="宋体" w:hint="eastAsia"/>
          <w:kern w:val="0"/>
          <w:sz w:val="32"/>
          <w:szCs w:val="32"/>
        </w:rPr>
        <w:t>）</w:t>
      </w:r>
    </w:p>
    <w:p w14:paraId="60CC65A0" w14:textId="6763DC4F" w:rsidR="00E34709" w:rsidRPr="00B30AFA" w:rsidRDefault="006C3768"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二</w:t>
      </w:r>
      <w:r w:rsidR="000D4688" w:rsidRPr="00B30AFA">
        <w:rPr>
          <w:rFonts w:ascii="仿宋_GB2312" w:eastAsia="仿宋_GB2312" w:hAnsi="宋体" w:cs="宋体" w:hint="eastAsia"/>
          <w:kern w:val="0"/>
          <w:sz w:val="32"/>
          <w:szCs w:val="32"/>
        </w:rPr>
        <w:t>、特邀报告人</w:t>
      </w:r>
    </w:p>
    <w:p w14:paraId="71F7C98D" w14:textId="1787292C" w:rsidR="000D4688" w:rsidRPr="00B30AFA" w:rsidRDefault="000D4688"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郭雷</w:t>
      </w:r>
      <w:r w:rsidR="00697494" w:rsidRPr="00B30AFA">
        <w:rPr>
          <w:rFonts w:ascii="仿宋_GB2312" w:eastAsia="仿宋_GB2312" w:hAnsi="宋体" w:cs="宋体" w:hint="eastAsia"/>
          <w:kern w:val="0"/>
          <w:sz w:val="32"/>
          <w:szCs w:val="32"/>
        </w:rPr>
        <w:t xml:space="preserve"> </w:t>
      </w:r>
      <w:r w:rsidR="00E34709" w:rsidRPr="00B30AFA">
        <w:rPr>
          <w:rFonts w:ascii="仿宋_GB2312" w:eastAsia="仿宋_GB2312" w:hAnsi="宋体" w:cs="宋体" w:hint="eastAsia"/>
          <w:kern w:val="0"/>
          <w:sz w:val="32"/>
          <w:szCs w:val="32"/>
        </w:rPr>
        <w:t>院士</w:t>
      </w:r>
      <w:r w:rsidRPr="00B30AFA">
        <w:rPr>
          <w:rFonts w:ascii="仿宋_GB2312" w:eastAsia="仿宋_GB2312" w:hAnsi="宋体" w:cs="宋体" w:hint="eastAsia"/>
          <w:kern w:val="0"/>
          <w:sz w:val="32"/>
          <w:szCs w:val="32"/>
        </w:rPr>
        <w:t>（中科院数学与系统科学研究院）</w:t>
      </w:r>
    </w:p>
    <w:p w14:paraId="49C358A4" w14:textId="4AA9391C" w:rsidR="000D4688" w:rsidRPr="00B30AFA" w:rsidRDefault="000D4688"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陈化（武汉大学）</w:t>
      </w:r>
    </w:p>
    <w:p w14:paraId="2FD96D96" w14:textId="70C510BE" w:rsidR="000D4688" w:rsidRPr="00B30AFA" w:rsidRDefault="000D4688"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陈杰诚（浙江师范大学）</w:t>
      </w:r>
    </w:p>
    <w:p w14:paraId="53204E9F" w14:textId="37A1EA33" w:rsidR="000D4688" w:rsidRPr="00B30AFA" w:rsidRDefault="000D4688"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彭济根（广州大学）</w:t>
      </w:r>
    </w:p>
    <w:p w14:paraId="296E7D2B" w14:textId="57CA1998" w:rsidR="000D4688" w:rsidRPr="00B30AFA" w:rsidRDefault="009A1F46"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赵立丰</w:t>
      </w:r>
      <w:r w:rsidR="000D4688" w:rsidRPr="00B30AFA">
        <w:rPr>
          <w:rFonts w:ascii="仿宋_GB2312" w:eastAsia="仿宋_GB2312" w:hAnsi="宋体" w:cs="宋体" w:hint="eastAsia"/>
          <w:kern w:val="0"/>
          <w:sz w:val="32"/>
          <w:szCs w:val="32"/>
        </w:rPr>
        <w:t>（</w:t>
      </w:r>
      <w:r w:rsidR="008C5D7E" w:rsidRPr="00B30AFA">
        <w:rPr>
          <w:rFonts w:ascii="仿宋_GB2312" w:eastAsia="仿宋_GB2312" w:hAnsi="宋体" w:cs="宋体" w:hint="eastAsia"/>
          <w:kern w:val="0"/>
          <w:sz w:val="32"/>
          <w:szCs w:val="32"/>
        </w:rPr>
        <w:t>中国科技大学</w:t>
      </w:r>
      <w:r w:rsidR="000D4688" w:rsidRPr="00B30AFA">
        <w:rPr>
          <w:rFonts w:ascii="仿宋_GB2312" w:eastAsia="仿宋_GB2312" w:hAnsi="宋体" w:cs="宋体" w:hint="eastAsia"/>
          <w:kern w:val="0"/>
          <w:sz w:val="32"/>
          <w:szCs w:val="32"/>
        </w:rPr>
        <w:t>）</w:t>
      </w:r>
    </w:p>
    <w:p w14:paraId="39B8C5A7" w14:textId="4CFAA653" w:rsidR="006D601F" w:rsidRPr="00B30AFA" w:rsidRDefault="00492813"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三</w:t>
      </w:r>
      <w:r w:rsidR="000F5453" w:rsidRPr="00B30AFA">
        <w:rPr>
          <w:rFonts w:ascii="仿宋_GB2312" w:eastAsia="仿宋_GB2312" w:hAnsi="宋体" w:cs="宋体" w:hint="eastAsia"/>
          <w:kern w:val="0"/>
          <w:sz w:val="32"/>
          <w:szCs w:val="32"/>
        </w:rPr>
        <w:t>、</w:t>
      </w:r>
      <w:r w:rsidR="006D601F" w:rsidRPr="00B30AFA">
        <w:rPr>
          <w:rFonts w:ascii="仿宋_GB2312" w:eastAsia="仿宋_GB2312" w:hAnsi="宋体" w:cs="宋体" w:hint="eastAsia"/>
          <w:kern w:val="0"/>
          <w:sz w:val="32"/>
          <w:szCs w:val="32"/>
        </w:rPr>
        <w:t>组织委员会</w:t>
      </w:r>
    </w:p>
    <w:p w14:paraId="00835F27" w14:textId="4EEB2DB0" w:rsidR="00E45326" w:rsidRPr="00B30AFA" w:rsidRDefault="00E45326"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主席：易维明</w:t>
      </w:r>
      <w:r w:rsidR="00492813" w:rsidRPr="00B30AFA">
        <w:rPr>
          <w:rFonts w:ascii="仿宋_GB2312" w:eastAsia="仿宋_GB2312" w:hAnsi="宋体" w:cs="宋体" w:hint="eastAsia"/>
          <w:kern w:val="0"/>
          <w:sz w:val="32"/>
          <w:szCs w:val="32"/>
        </w:rPr>
        <w:t>、苏守波</w:t>
      </w:r>
    </w:p>
    <w:p w14:paraId="4AE61995" w14:textId="56E40FDD" w:rsidR="006D601F" w:rsidRPr="00B30AFA" w:rsidRDefault="00E45326"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成员：李功胜、</w:t>
      </w:r>
      <w:r w:rsidR="00A055CE" w:rsidRPr="00B30AFA">
        <w:rPr>
          <w:rFonts w:ascii="仿宋_GB2312" w:eastAsia="仿宋_GB2312" w:hAnsi="宋体" w:cs="宋体" w:hint="eastAsia"/>
          <w:kern w:val="0"/>
          <w:sz w:val="32"/>
          <w:szCs w:val="32"/>
        </w:rPr>
        <w:t>王玉冰、</w:t>
      </w:r>
      <w:r w:rsidRPr="00B30AFA">
        <w:rPr>
          <w:rFonts w:ascii="仿宋_GB2312" w:eastAsia="仿宋_GB2312" w:hAnsi="宋体" w:cs="宋体" w:hint="eastAsia"/>
          <w:kern w:val="0"/>
          <w:sz w:val="32"/>
          <w:szCs w:val="32"/>
        </w:rPr>
        <w:t>孙俊涛</w:t>
      </w:r>
      <w:r w:rsidR="006D601F" w:rsidRPr="00B30AFA">
        <w:rPr>
          <w:rFonts w:ascii="仿宋_GB2312" w:eastAsia="仿宋_GB2312" w:hAnsi="宋体" w:cs="宋体" w:hint="eastAsia"/>
          <w:kern w:val="0"/>
          <w:sz w:val="32"/>
          <w:szCs w:val="32"/>
        </w:rPr>
        <w:t>、</w:t>
      </w:r>
      <w:r w:rsidRPr="00B30AFA">
        <w:rPr>
          <w:rFonts w:ascii="仿宋_GB2312" w:eastAsia="仿宋_GB2312" w:hAnsi="宋体" w:cs="宋体" w:hint="eastAsia"/>
          <w:kern w:val="0"/>
          <w:sz w:val="32"/>
          <w:szCs w:val="32"/>
        </w:rPr>
        <w:t>徐夫义</w:t>
      </w:r>
      <w:r w:rsidR="002C6F7D" w:rsidRPr="00B30AFA">
        <w:rPr>
          <w:rFonts w:ascii="仿宋_GB2312" w:eastAsia="仿宋_GB2312" w:hAnsi="宋体" w:cs="宋体" w:hint="eastAsia"/>
          <w:kern w:val="0"/>
          <w:sz w:val="32"/>
          <w:szCs w:val="32"/>
        </w:rPr>
        <w:t>、</w:t>
      </w:r>
      <w:r w:rsidR="00DB2572" w:rsidRPr="00B30AFA">
        <w:rPr>
          <w:rFonts w:ascii="仿宋_GB2312" w:eastAsia="仿宋_GB2312" w:hAnsi="宋体" w:cs="宋体" w:hint="eastAsia"/>
          <w:kern w:val="0"/>
          <w:sz w:val="32"/>
          <w:szCs w:val="32"/>
        </w:rPr>
        <w:t>赵振宇、</w:t>
      </w:r>
      <w:r w:rsidR="002C6F7D" w:rsidRPr="00B30AFA">
        <w:rPr>
          <w:rFonts w:ascii="仿宋_GB2312" w:eastAsia="仿宋_GB2312" w:hAnsi="宋体" w:cs="宋体" w:hint="eastAsia"/>
          <w:kern w:val="0"/>
          <w:sz w:val="32"/>
          <w:szCs w:val="32"/>
        </w:rPr>
        <w:t>计省进</w:t>
      </w:r>
      <w:r w:rsidR="00DB2572" w:rsidRPr="00B30AFA">
        <w:rPr>
          <w:rFonts w:ascii="仿宋_GB2312" w:eastAsia="仿宋_GB2312" w:hAnsi="宋体" w:cs="宋体" w:hint="eastAsia"/>
          <w:kern w:val="0"/>
          <w:sz w:val="32"/>
          <w:szCs w:val="32"/>
        </w:rPr>
        <w:t>、</w:t>
      </w:r>
      <w:r w:rsidR="00DB2572" w:rsidRPr="00B30AFA">
        <w:rPr>
          <w:rFonts w:ascii="仿宋_GB2312" w:eastAsia="仿宋_GB2312" w:hAnsi="宋体" w:cs="宋体" w:hint="eastAsia"/>
          <w:kern w:val="0"/>
          <w:sz w:val="32"/>
          <w:szCs w:val="32"/>
        </w:rPr>
        <w:lastRenderedPageBreak/>
        <w:t>张生元</w:t>
      </w:r>
    </w:p>
    <w:p w14:paraId="78704EBB" w14:textId="1F41A88F" w:rsidR="006D601F" w:rsidRPr="00B30AFA" w:rsidRDefault="006D601F"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会议时间：</w:t>
      </w:r>
      <w:r w:rsidRPr="00B30AFA">
        <w:rPr>
          <w:rFonts w:ascii="仿宋_GB2312" w:eastAsia="仿宋_GB2312" w:hAnsi="宋体" w:cs="宋体"/>
          <w:kern w:val="0"/>
          <w:sz w:val="32"/>
          <w:szCs w:val="32"/>
        </w:rPr>
        <w:t>202</w:t>
      </w:r>
      <w:r w:rsidR="00E45326" w:rsidRPr="00B30AFA">
        <w:rPr>
          <w:rFonts w:ascii="仿宋_GB2312" w:eastAsia="仿宋_GB2312" w:hAnsi="宋体" w:cs="宋体"/>
          <w:kern w:val="0"/>
          <w:sz w:val="32"/>
          <w:szCs w:val="32"/>
        </w:rPr>
        <w:t>1</w:t>
      </w:r>
      <w:r w:rsidRPr="00B30AFA">
        <w:rPr>
          <w:rFonts w:ascii="仿宋_GB2312" w:eastAsia="仿宋_GB2312" w:hAnsi="宋体" w:cs="宋体" w:hint="eastAsia"/>
          <w:kern w:val="0"/>
          <w:sz w:val="32"/>
          <w:szCs w:val="32"/>
        </w:rPr>
        <w:t>年</w:t>
      </w:r>
      <w:r w:rsidRPr="00B30AFA">
        <w:rPr>
          <w:rFonts w:ascii="仿宋_GB2312" w:eastAsia="仿宋_GB2312" w:hAnsi="宋体" w:cs="宋体"/>
          <w:kern w:val="0"/>
          <w:sz w:val="32"/>
          <w:szCs w:val="32"/>
        </w:rPr>
        <w:t>5</w:t>
      </w:r>
      <w:r w:rsidRPr="00B30AFA">
        <w:rPr>
          <w:rFonts w:ascii="仿宋_GB2312" w:eastAsia="仿宋_GB2312" w:hAnsi="宋体" w:cs="宋体" w:hint="eastAsia"/>
          <w:kern w:val="0"/>
          <w:sz w:val="32"/>
          <w:szCs w:val="32"/>
        </w:rPr>
        <w:t>月</w:t>
      </w:r>
      <w:r w:rsidR="00E45326" w:rsidRPr="00B30AFA">
        <w:rPr>
          <w:rFonts w:ascii="仿宋_GB2312" w:eastAsia="仿宋_GB2312" w:hAnsi="宋体" w:cs="宋体" w:hint="eastAsia"/>
          <w:kern w:val="0"/>
          <w:sz w:val="32"/>
          <w:szCs w:val="32"/>
        </w:rPr>
        <w:t>7</w:t>
      </w:r>
      <w:r w:rsidR="004F442A" w:rsidRPr="00B30AFA">
        <w:rPr>
          <w:rFonts w:ascii="仿宋_GB2312" w:eastAsia="仿宋_GB2312" w:hAnsi="宋体" w:cs="宋体" w:hint="eastAsia"/>
          <w:kern w:val="0"/>
          <w:sz w:val="32"/>
          <w:szCs w:val="32"/>
        </w:rPr>
        <w:t>日</w:t>
      </w:r>
      <w:r w:rsidR="00E45326" w:rsidRPr="00B30AFA">
        <w:rPr>
          <w:rFonts w:ascii="仿宋_GB2312" w:eastAsia="仿宋_GB2312" w:hAnsi="宋体" w:cs="宋体" w:hint="eastAsia"/>
          <w:kern w:val="0"/>
          <w:sz w:val="32"/>
          <w:szCs w:val="32"/>
        </w:rPr>
        <w:t>-</w:t>
      </w:r>
      <w:r w:rsidR="00E45326" w:rsidRPr="00B30AFA">
        <w:rPr>
          <w:rFonts w:ascii="仿宋_GB2312" w:eastAsia="仿宋_GB2312" w:hAnsi="宋体" w:cs="宋体"/>
          <w:kern w:val="0"/>
          <w:sz w:val="32"/>
          <w:szCs w:val="32"/>
        </w:rPr>
        <w:t>5</w:t>
      </w:r>
      <w:r w:rsidR="00E45326" w:rsidRPr="00B30AFA">
        <w:rPr>
          <w:rFonts w:ascii="仿宋_GB2312" w:eastAsia="仿宋_GB2312" w:hAnsi="宋体" w:cs="宋体" w:hint="eastAsia"/>
          <w:kern w:val="0"/>
          <w:sz w:val="32"/>
          <w:szCs w:val="32"/>
        </w:rPr>
        <w:t>月</w:t>
      </w:r>
      <w:r w:rsidR="008221CB" w:rsidRPr="00B30AFA">
        <w:rPr>
          <w:rFonts w:ascii="仿宋_GB2312" w:eastAsia="仿宋_GB2312" w:hAnsi="宋体" w:cs="宋体"/>
          <w:kern w:val="0"/>
          <w:sz w:val="32"/>
          <w:szCs w:val="32"/>
        </w:rPr>
        <w:t>8</w:t>
      </w:r>
      <w:r w:rsidR="00E45326" w:rsidRPr="00B30AFA">
        <w:rPr>
          <w:rFonts w:ascii="仿宋_GB2312" w:eastAsia="仿宋_GB2312" w:hAnsi="宋体" w:cs="宋体" w:hint="eastAsia"/>
          <w:kern w:val="0"/>
          <w:sz w:val="32"/>
          <w:szCs w:val="32"/>
        </w:rPr>
        <w:t>日</w:t>
      </w:r>
    </w:p>
    <w:p w14:paraId="07894CEE" w14:textId="15B3B442" w:rsidR="006D601F" w:rsidRPr="00B30AFA" w:rsidRDefault="00E45326"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会议地点：山东理工大学</w:t>
      </w:r>
      <w:r w:rsidR="001207DA" w:rsidRPr="00B30AFA">
        <w:rPr>
          <w:rFonts w:ascii="仿宋_GB2312" w:eastAsia="仿宋_GB2312" w:hAnsi="宋体" w:cs="宋体" w:hint="eastAsia"/>
          <w:kern w:val="0"/>
          <w:sz w:val="32"/>
          <w:szCs w:val="32"/>
        </w:rPr>
        <w:t>鸿远楼一层报告厅</w:t>
      </w:r>
    </w:p>
    <w:p w14:paraId="2A170186" w14:textId="6FECDA65" w:rsidR="00665A86" w:rsidRPr="00B30AFA" w:rsidRDefault="00665A86"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腾讯会议：</w:t>
      </w:r>
      <w:r w:rsidR="001130EC" w:rsidRPr="00B30AFA">
        <w:rPr>
          <w:rFonts w:ascii="仿宋_GB2312" w:eastAsia="仿宋_GB2312" w:hAnsi="宋体" w:cs="宋体" w:hint="eastAsia"/>
          <w:kern w:val="0"/>
          <w:sz w:val="32"/>
          <w:szCs w:val="32"/>
        </w:rPr>
        <w:t>5月7日</w:t>
      </w:r>
      <w:r w:rsidR="008C5D7E" w:rsidRPr="00B30AFA">
        <w:rPr>
          <w:rFonts w:ascii="仿宋_GB2312" w:eastAsia="仿宋_GB2312" w:hAnsi="宋体" w:cs="宋体" w:hint="eastAsia"/>
          <w:kern w:val="0"/>
          <w:sz w:val="32"/>
          <w:szCs w:val="32"/>
        </w:rPr>
        <w:t>下午</w:t>
      </w:r>
      <w:r w:rsidR="001130EC" w:rsidRPr="00B30AFA">
        <w:rPr>
          <w:rFonts w:ascii="仿宋_GB2312" w:eastAsia="仿宋_GB2312" w:hAnsi="宋体" w:cs="宋体" w:hint="eastAsia"/>
          <w:kern w:val="0"/>
          <w:sz w:val="32"/>
          <w:szCs w:val="32"/>
        </w:rPr>
        <w:t>：</w:t>
      </w:r>
      <w:r w:rsidR="00C373B4" w:rsidRPr="00B30AFA">
        <w:rPr>
          <w:rFonts w:ascii="仿宋_GB2312" w:eastAsia="仿宋_GB2312" w:hAnsi="宋体" w:cs="宋体" w:hint="eastAsia"/>
          <w:kern w:val="0"/>
          <w:sz w:val="32"/>
          <w:szCs w:val="32"/>
        </w:rPr>
        <w:t>会议号：</w:t>
      </w:r>
      <w:r w:rsidR="00C373B4" w:rsidRPr="00B30AFA">
        <w:rPr>
          <w:rFonts w:ascii="仿宋_GB2312" w:eastAsia="仿宋_GB2312" w:hAnsi="宋体" w:cs="宋体"/>
          <w:kern w:val="0"/>
          <w:sz w:val="32"/>
          <w:szCs w:val="32"/>
        </w:rPr>
        <w:t>407132199，密码：123456.</w:t>
      </w:r>
    </w:p>
    <w:p w14:paraId="5874E723" w14:textId="73CA7A89" w:rsidR="001130EC" w:rsidRPr="00B30AFA" w:rsidRDefault="001130EC"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 xml:space="preserve"> </w:t>
      </w:r>
      <w:r w:rsidRPr="00B30AFA">
        <w:rPr>
          <w:rFonts w:ascii="仿宋_GB2312" w:eastAsia="仿宋_GB2312" w:hAnsi="宋体" w:cs="宋体"/>
          <w:kern w:val="0"/>
          <w:sz w:val="32"/>
          <w:szCs w:val="32"/>
        </w:rPr>
        <w:t xml:space="preserve">         5</w:t>
      </w:r>
      <w:r w:rsidRPr="00B30AFA">
        <w:rPr>
          <w:rFonts w:ascii="仿宋_GB2312" w:eastAsia="仿宋_GB2312" w:hAnsi="宋体" w:cs="宋体" w:hint="eastAsia"/>
          <w:kern w:val="0"/>
          <w:sz w:val="32"/>
          <w:szCs w:val="32"/>
        </w:rPr>
        <w:t>月8号</w:t>
      </w:r>
      <w:r w:rsidR="008C5D7E" w:rsidRPr="00B30AFA">
        <w:rPr>
          <w:rFonts w:ascii="仿宋_GB2312" w:eastAsia="仿宋_GB2312" w:hAnsi="宋体" w:cs="宋体" w:hint="eastAsia"/>
          <w:kern w:val="0"/>
          <w:sz w:val="32"/>
          <w:szCs w:val="32"/>
        </w:rPr>
        <w:t>上午</w:t>
      </w:r>
      <w:r w:rsidRPr="00B30AFA">
        <w:rPr>
          <w:rFonts w:ascii="仿宋_GB2312" w:eastAsia="仿宋_GB2312" w:hAnsi="宋体" w:cs="宋体" w:hint="eastAsia"/>
          <w:kern w:val="0"/>
          <w:sz w:val="32"/>
          <w:szCs w:val="32"/>
        </w:rPr>
        <w:t>：</w:t>
      </w:r>
      <w:r w:rsidR="00C373B4" w:rsidRPr="00B30AFA">
        <w:rPr>
          <w:rFonts w:ascii="仿宋_GB2312" w:eastAsia="仿宋_GB2312" w:hAnsi="宋体" w:cs="宋体" w:hint="eastAsia"/>
          <w:kern w:val="0"/>
          <w:sz w:val="32"/>
          <w:szCs w:val="32"/>
        </w:rPr>
        <w:t>会议号：890127067，密码：123456</w:t>
      </w:r>
    </w:p>
    <w:p w14:paraId="3958F6A4" w14:textId="77777777" w:rsidR="009B5B95" w:rsidRPr="00B30AFA" w:rsidRDefault="006D601F"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联系</w:t>
      </w:r>
      <w:r w:rsidR="004571CA" w:rsidRPr="00B30AFA">
        <w:rPr>
          <w:rFonts w:ascii="仿宋_GB2312" w:eastAsia="仿宋_GB2312" w:hAnsi="宋体" w:cs="宋体" w:hint="eastAsia"/>
          <w:kern w:val="0"/>
          <w:sz w:val="32"/>
          <w:szCs w:val="32"/>
        </w:rPr>
        <w:t>人</w:t>
      </w:r>
      <w:r w:rsidRPr="00B30AFA">
        <w:rPr>
          <w:rFonts w:ascii="仿宋_GB2312" w:eastAsia="仿宋_GB2312" w:hAnsi="宋体" w:cs="宋体" w:hint="eastAsia"/>
          <w:kern w:val="0"/>
          <w:sz w:val="32"/>
          <w:szCs w:val="32"/>
        </w:rPr>
        <w:t>：</w:t>
      </w:r>
      <w:r w:rsidR="00E45326" w:rsidRPr="00B30AFA">
        <w:rPr>
          <w:rFonts w:ascii="仿宋_GB2312" w:eastAsia="仿宋_GB2312" w:hAnsi="宋体" w:cs="宋体" w:hint="eastAsia"/>
          <w:kern w:val="0"/>
          <w:sz w:val="32"/>
          <w:szCs w:val="32"/>
        </w:rPr>
        <w:t>李功胜</w:t>
      </w:r>
      <w:r w:rsidRPr="00B30AFA">
        <w:rPr>
          <w:rFonts w:ascii="仿宋_GB2312" w:eastAsia="仿宋_GB2312" w:hAnsi="宋体" w:cs="宋体"/>
          <w:kern w:val="0"/>
          <w:sz w:val="32"/>
          <w:szCs w:val="32"/>
        </w:rPr>
        <w:t xml:space="preserve"> 13</w:t>
      </w:r>
      <w:r w:rsidR="00E45326" w:rsidRPr="00B30AFA">
        <w:rPr>
          <w:rFonts w:ascii="仿宋_GB2312" w:eastAsia="仿宋_GB2312" w:hAnsi="宋体" w:cs="宋体"/>
          <w:kern w:val="0"/>
          <w:sz w:val="32"/>
          <w:szCs w:val="32"/>
        </w:rPr>
        <w:t>953352008</w:t>
      </w:r>
    </w:p>
    <w:p w14:paraId="24FAC38D" w14:textId="138698C9" w:rsidR="00E45326" w:rsidRPr="00B30AFA" w:rsidRDefault="00E45326"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孙俊涛</w:t>
      </w:r>
      <w:r w:rsidR="00AE57FD" w:rsidRPr="00B30AFA">
        <w:rPr>
          <w:rFonts w:ascii="仿宋_GB2312" w:eastAsia="仿宋_GB2312" w:hAnsi="宋体" w:cs="宋体" w:hint="eastAsia"/>
          <w:kern w:val="0"/>
          <w:sz w:val="32"/>
          <w:szCs w:val="32"/>
        </w:rPr>
        <w:t xml:space="preserve"> </w:t>
      </w:r>
      <w:r w:rsidR="001E795C" w:rsidRPr="00B30AFA">
        <w:rPr>
          <w:rFonts w:ascii="仿宋_GB2312" w:eastAsia="仿宋_GB2312" w:hAnsi="宋体" w:cs="宋体"/>
          <w:kern w:val="0"/>
          <w:sz w:val="32"/>
          <w:szCs w:val="32"/>
        </w:rPr>
        <w:t>13573327976</w:t>
      </w:r>
    </w:p>
    <w:p w14:paraId="432CC71F" w14:textId="48633712" w:rsidR="00E45326" w:rsidRPr="00B30AFA" w:rsidRDefault="00E45326"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徐夫义</w:t>
      </w:r>
      <w:r w:rsidR="00AE57FD" w:rsidRPr="00B30AFA">
        <w:rPr>
          <w:rFonts w:ascii="仿宋_GB2312" w:eastAsia="仿宋_GB2312" w:hAnsi="宋体" w:cs="宋体" w:hint="eastAsia"/>
          <w:kern w:val="0"/>
          <w:sz w:val="32"/>
          <w:szCs w:val="32"/>
        </w:rPr>
        <w:t xml:space="preserve"> </w:t>
      </w:r>
      <w:r w:rsidR="003416F4" w:rsidRPr="00B30AFA">
        <w:rPr>
          <w:rFonts w:ascii="仿宋_GB2312" w:eastAsia="仿宋_GB2312" w:hAnsi="宋体" w:cs="宋体"/>
          <w:kern w:val="0"/>
          <w:sz w:val="32"/>
          <w:szCs w:val="32"/>
        </w:rPr>
        <w:t>137</w:t>
      </w:r>
      <w:r w:rsidR="007F7248" w:rsidRPr="00B30AFA">
        <w:rPr>
          <w:rFonts w:ascii="仿宋_GB2312" w:eastAsia="仿宋_GB2312" w:hAnsi="宋体" w:cs="宋体"/>
          <w:kern w:val="0"/>
          <w:sz w:val="32"/>
          <w:szCs w:val="32"/>
        </w:rPr>
        <w:t>92177156</w:t>
      </w:r>
    </w:p>
    <w:p w14:paraId="54B102FA" w14:textId="31691433" w:rsidR="00E5470B" w:rsidRPr="00B30AFA" w:rsidRDefault="00DB2572"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 xml:space="preserve">赵振宇 </w:t>
      </w:r>
      <w:r w:rsidRPr="00B30AFA">
        <w:rPr>
          <w:rFonts w:ascii="仿宋_GB2312" w:eastAsia="仿宋_GB2312" w:hAnsi="宋体" w:cs="宋体"/>
          <w:kern w:val="0"/>
          <w:sz w:val="32"/>
          <w:szCs w:val="32"/>
        </w:rPr>
        <w:t>15913594229</w:t>
      </w:r>
    </w:p>
    <w:p w14:paraId="238A7B7C" w14:textId="72F4A712" w:rsidR="00E5470B" w:rsidRPr="00B30AFA" w:rsidRDefault="00DB2572"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 xml:space="preserve">计省进 </w:t>
      </w:r>
      <w:r w:rsidRPr="00B30AFA">
        <w:rPr>
          <w:rFonts w:ascii="仿宋_GB2312" w:eastAsia="仿宋_GB2312" w:hAnsi="宋体" w:cs="宋体"/>
          <w:kern w:val="0"/>
          <w:sz w:val="32"/>
          <w:szCs w:val="32"/>
        </w:rPr>
        <w:t>15275922580</w:t>
      </w:r>
    </w:p>
    <w:p w14:paraId="083E0D3D" w14:textId="39C0F7D8" w:rsidR="00E5470B" w:rsidRPr="00B30AFA" w:rsidRDefault="00DB2572" w:rsidP="007C4611">
      <w:pPr>
        <w:autoSpaceDE w:val="0"/>
        <w:autoSpaceDN w:val="0"/>
        <w:adjustRightInd w:val="0"/>
        <w:spacing w:line="560" w:lineRule="exact"/>
        <w:jc w:val="left"/>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 xml:space="preserve">张生元 </w:t>
      </w:r>
      <w:r w:rsidRPr="00B30AFA">
        <w:rPr>
          <w:rFonts w:ascii="仿宋_GB2312" w:eastAsia="仿宋_GB2312" w:hAnsi="宋体" w:cs="宋体"/>
          <w:kern w:val="0"/>
          <w:sz w:val="32"/>
          <w:szCs w:val="32"/>
        </w:rPr>
        <w:t>13964390710</w:t>
      </w:r>
    </w:p>
    <w:p w14:paraId="299202EF" w14:textId="77777777" w:rsidR="00E5470B" w:rsidRDefault="00E5470B" w:rsidP="007C4611">
      <w:pPr>
        <w:autoSpaceDE w:val="0"/>
        <w:autoSpaceDN w:val="0"/>
        <w:adjustRightInd w:val="0"/>
        <w:spacing w:line="560" w:lineRule="exact"/>
        <w:jc w:val="left"/>
        <w:rPr>
          <w:rFonts w:ascii="华文楷体" w:eastAsia="华文楷体" w:cs="华文楷体"/>
          <w:kern w:val="0"/>
          <w:sz w:val="27"/>
          <w:szCs w:val="27"/>
        </w:rPr>
      </w:pPr>
    </w:p>
    <w:p w14:paraId="126F0D69" w14:textId="77777777" w:rsidR="00E5470B" w:rsidRDefault="00E5470B" w:rsidP="007C4611">
      <w:pPr>
        <w:autoSpaceDE w:val="0"/>
        <w:autoSpaceDN w:val="0"/>
        <w:adjustRightInd w:val="0"/>
        <w:spacing w:line="560" w:lineRule="exact"/>
        <w:jc w:val="left"/>
        <w:rPr>
          <w:rFonts w:ascii="华文楷体" w:eastAsia="华文楷体" w:cs="华文楷体"/>
          <w:kern w:val="0"/>
          <w:sz w:val="27"/>
          <w:szCs w:val="27"/>
        </w:rPr>
      </w:pPr>
    </w:p>
    <w:p w14:paraId="5946A4B2" w14:textId="77777777" w:rsidR="00E5470B" w:rsidRDefault="00E5470B" w:rsidP="007C4611">
      <w:pPr>
        <w:autoSpaceDE w:val="0"/>
        <w:autoSpaceDN w:val="0"/>
        <w:adjustRightInd w:val="0"/>
        <w:spacing w:line="560" w:lineRule="exact"/>
        <w:jc w:val="left"/>
        <w:rPr>
          <w:rFonts w:ascii="华文楷体" w:eastAsia="华文楷体" w:cs="华文楷体"/>
          <w:kern w:val="0"/>
          <w:sz w:val="27"/>
          <w:szCs w:val="27"/>
        </w:rPr>
      </w:pPr>
    </w:p>
    <w:p w14:paraId="72C7EE93" w14:textId="77777777" w:rsidR="00E5470B" w:rsidRDefault="00E5470B" w:rsidP="007C4611">
      <w:pPr>
        <w:autoSpaceDE w:val="0"/>
        <w:autoSpaceDN w:val="0"/>
        <w:adjustRightInd w:val="0"/>
        <w:spacing w:line="560" w:lineRule="exact"/>
        <w:jc w:val="left"/>
        <w:rPr>
          <w:rFonts w:ascii="华文楷体" w:eastAsia="华文楷体" w:cs="华文楷体"/>
          <w:kern w:val="0"/>
          <w:sz w:val="27"/>
          <w:szCs w:val="27"/>
        </w:rPr>
      </w:pPr>
    </w:p>
    <w:p w14:paraId="73F6A7E1" w14:textId="77777777" w:rsidR="00E5470B" w:rsidRDefault="00E5470B" w:rsidP="007C4611">
      <w:pPr>
        <w:autoSpaceDE w:val="0"/>
        <w:autoSpaceDN w:val="0"/>
        <w:adjustRightInd w:val="0"/>
        <w:spacing w:line="560" w:lineRule="exact"/>
        <w:jc w:val="left"/>
        <w:rPr>
          <w:rFonts w:ascii="华文楷体" w:eastAsia="华文楷体" w:cs="华文楷体"/>
          <w:kern w:val="0"/>
          <w:sz w:val="27"/>
          <w:szCs w:val="27"/>
        </w:rPr>
      </w:pPr>
    </w:p>
    <w:p w14:paraId="7E05DB86" w14:textId="77777777" w:rsidR="006A740D" w:rsidRDefault="006A740D" w:rsidP="007C4611">
      <w:pPr>
        <w:autoSpaceDE w:val="0"/>
        <w:autoSpaceDN w:val="0"/>
        <w:adjustRightInd w:val="0"/>
        <w:spacing w:line="560" w:lineRule="exact"/>
        <w:jc w:val="left"/>
        <w:rPr>
          <w:rFonts w:ascii="华文楷体" w:eastAsia="华文楷体" w:cs="华文楷体"/>
          <w:kern w:val="0"/>
          <w:sz w:val="27"/>
          <w:szCs w:val="27"/>
        </w:rPr>
      </w:pPr>
    </w:p>
    <w:p w14:paraId="2BD4184F" w14:textId="40C5135F" w:rsidR="008D3759" w:rsidRPr="00B30AFA" w:rsidRDefault="00350DBF" w:rsidP="007C4611">
      <w:pPr>
        <w:autoSpaceDE w:val="0"/>
        <w:autoSpaceDN w:val="0"/>
        <w:adjustRightInd w:val="0"/>
        <w:spacing w:line="560" w:lineRule="exact"/>
        <w:jc w:val="center"/>
        <w:rPr>
          <w:rFonts w:ascii="仿宋_GB2312" w:eastAsia="仿宋_GB2312" w:hAnsi="宋体" w:cs="宋体"/>
          <w:kern w:val="0"/>
          <w:sz w:val="32"/>
          <w:szCs w:val="32"/>
        </w:rPr>
      </w:pPr>
      <w:r w:rsidRPr="00B30AFA">
        <w:rPr>
          <w:rFonts w:ascii="仿宋_GB2312" w:eastAsia="仿宋_GB2312" w:hAnsi="宋体" w:cs="宋体" w:hint="eastAsia"/>
          <w:kern w:val="0"/>
          <w:sz w:val="32"/>
          <w:szCs w:val="32"/>
        </w:rPr>
        <w:t>四</w:t>
      </w:r>
      <w:r w:rsidR="00E951F5" w:rsidRPr="00B30AFA">
        <w:rPr>
          <w:rFonts w:ascii="仿宋_GB2312" w:eastAsia="仿宋_GB2312" w:hAnsi="宋体" w:cs="宋体" w:hint="eastAsia"/>
          <w:kern w:val="0"/>
          <w:sz w:val="32"/>
          <w:szCs w:val="32"/>
        </w:rPr>
        <w:t>、会议</w:t>
      </w:r>
      <w:r w:rsidRPr="00B30AFA">
        <w:rPr>
          <w:rFonts w:ascii="仿宋_GB2312" w:eastAsia="仿宋_GB2312" w:hAnsi="宋体" w:cs="宋体" w:hint="eastAsia"/>
          <w:kern w:val="0"/>
          <w:sz w:val="32"/>
          <w:szCs w:val="32"/>
        </w:rPr>
        <w:t>日程</w:t>
      </w:r>
    </w:p>
    <w:tbl>
      <w:tblPr>
        <w:tblStyle w:val="a3"/>
        <w:tblW w:w="0" w:type="auto"/>
        <w:jc w:val="center"/>
        <w:tblLook w:val="04A0" w:firstRow="1" w:lastRow="0" w:firstColumn="1" w:lastColumn="0" w:noHBand="0" w:noVBand="1"/>
      </w:tblPr>
      <w:tblGrid>
        <w:gridCol w:w="572"/>
        <w:gridCol w:w="1756"/>
        <w:gridCol w:w="1743"/>
        <w:gridCol w:w="2385"/>
        <w:gridCol w:w="2066"/>
      </w:tblGrid>
      <w:tr w:rsidR="00C30738" w:rsidRPr="00B30AFA" w14:paraId="336D4B85" w14:textId="77777777" w:rsidTr="007C4611">
        <w:trPr>
          <w:jc w:val="center"/>
        </w:trPr>
        <w:tc>
          <w:tcPr>
            <w:tcW w:w="2073" w:type="dxa"/>
            <w:gridSpan w:val="2"/>
          </w:tcPr>
          <w:p w14:paraId="2E0215CD" w14:textId="51F3F5A2" w:rsidR="00C30738" w:rsidRPr="00B30AFA" w:rsidRDefault="00972DCE" w:rsidP="007C4611">
            <w:pPr>
              <w:autoSpaceDE w:val="0"/>
              <w:autoSpaceDN w:val="0"/>
              <w:adjustRightInd w:val="0"/>
              <w:spacing w:line="560" w:lineRule="exact"/>
              <w:jc w:val="center"/>
              <w:rPr>
                <w:rFonts w:ascii="仿宋_GB2312" w:eastAsia="仿宋_GB2312" w:hAnsi="宋体" w:cs="宋体"/>
                <w:kern w:val="0"/>
                <w:sz w:val="28"/>
                <w:szCs w:val="28"/>
              </w:rPr>
            </w:pPr>
            <w:bookmarkStart w:id="0" w:name="_GoBack"/>
            <w:r w:rsidRPr="00B30AFA">
              <w:rPr>
                <w:rFonts w:ascii="仿宋_GB2312" w:eastAsia="仿宋_GB2312" w:hAnsi="宋体" w:cs="宋体" w:hint="eastAsia"/>
                <w:kern w:val="0"/>
                <w:sz w:val="28"/>
                <w:szCs w:val="28"/>
              </w:rPr>
              <w:t>时间</w:t>
            </w:r>
          </w:p>
        </w:tc>
        <w:tc>
          <w:tcPr>
            <w:tcW w:w="1750" w:type="dxa"/>
          </w:tcPr>
          <w:p w14:paraId="210B2740" w14:textId="4ECC29F9" w:rsidR="00C30738" w:rsidRPr="00B30AFA" w:rsidRDefault="00972DCE"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报告人</w:t>
            </w:r>
          </w:p>
        </w:tc>
        <w:tc>
          <w:tcPr>
            <w:tcW w:w="2398" w:type="dxa"/>
          </w:tcPr>
          <w:p w14:paraId="43ED8A8E" w14:textId="13B9E43D" w:rsidR="00C30738" w:rsidRPr="00B30AFA" w:rsidRDefault="00972DCE"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报告题目</w:t>
            </w:r>
          </w:p>
        </w:tc>
        <w:tc>
          <w:tcPr>
            <w:tcW w:w="2075" w:type="dxa"/>
          </w:tcPr>
          <w:p w14:paraId="0AE94E4B" w14:textId="3566D3CE" w:rsidR="00C30738" w:rsidRPr="00B30AFA" w:rsidRDefault="00972DCE"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主持人</w:t>
            </w:r>
          </w:p>
        </w:tc>
      </w:tr>
      <w:tr w:rsidR="002A7D9D" w:rsidRPr="00B30AFA" w14:paraId="61377C95" w14:textId="77777777" w:rsidTr="007C4611">
        <w:trPr>
          <w:trHeight w:val="1333"/>
          <w:jc w:val="center"/>
        </w:trPr>
        <w:tc>
          <w:tcPr>
            <w:tcW w:w="572" w:type="dxa"/>
            <w:vMerge w:val="restart"/>
          </w:tcPr>
          <w:p w14:paraId="1C1D819F"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5</w:t>
            </w:r>
          </w:p>
          <w:p w14:paraId="01642074"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月</w:t>
            </w:r>
          </w:p>
          <w:p w14:paraId="4D3419AD"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7</w:t>
            </w:r>
          </w:p>
          <w:p w14:paraId="02F6F09B" w14:textId="793DA6C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日下</w:t>
            </w:r>
            <w:r w:rsidRPr="00B30AFA">
              <w:rPr>
                <w:rFonts w:ascii="仿宋_GB2312" w:eastAsia="仿宋_GB2312" w:hAnsi="宋体" w:cs="宋体" w:hint="eastAsia"/>
                <w:kern w:val="0"/>
                <w:sz w:val="28"/>
                <w:szCs w:val="28"/>
              </w:rPr>
              <w:lastRenderedPageBreak/>
              <w:t>午</w:t>
            </w:r>
          </w:p>
        </w:tc>
        <w:tc>
          <w:tcPr>
            <w:tcW w:w="1501" w:type="dxa"/>
          </w:tcPr>
          <w:p w14:paraId="20BB2633" w14:textId="77777777"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p>
          <w:p w14:paraId="3BEEB3D1" w14:textId="46B543AD"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1</w:t>
            </w:r>
            <w:r w:rsidRPr="00B30AFA">
              <w:rPr>
                <w:rFonts w:ascii="仿宋_GB2312" w:eastAsia="仿宋_GB2312" w:hAnsi="宋体" w:cs="宋体"/>
                <w:kern w:val="0"/>
                <w:sz w:val="28"/>
                <w:szCs w:val="28"/>
              </w:rPr>
              <w:t>5:</w:t>
            </w:r>
            <w:r w:rsidRPr="00B30AFA">
              <w:rPr>
                <w:rFonts w:ascii="仿宋_GB2312" w:eastAsia="仿宋_GB2312" w:hAnsi="宋体" w:cs="宋体" w:hint="eastAsia"/>
                <w:kern w:val="0"/>
                <w:sz w:val="28"/>
                <w:szCs w:val="28"/>
              </w:rPr>
              <w:t>0</w:t>
            </w:r>
            <w:r w:rsidRPr="00B30AFA">
              <w:rPr>
                <w:rFonts w:ascii="仿宋_GB2312" w:eastAsia="仿宋_GB2312" w:hAnsi="宋体" w:cs="宋体"/>
                <w:kern w:val="0"/>
                <w:sz w:val="28"/>
                <w:szCs w:val="28"/>
              </w:rPr>
              <w:t>0-16:00</w:t>
            </w:r>
          </w:p>
        </w:tc>
        <w:tc>
          <w:tcPr>
            <w:tcW w:w="1750" w:type="dxa"/>
          </w:tcPr>
          <w:p w14:paraId="4AE8B2AA" w14:textId="22A44F68"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郭雷 院士</w:t>
            </w:r>
          </w:p>
          <w:p w14:paraId="56792221" w14:textId="7911A01A" w:rsidR="002A7D9D" w:rsidRPr="00B30AFA" w:rsidRDefault="002A7D9D" w:rsidP="007C4611">
            <w:pPr>
              <w:autoSpaceDE w:val="0"/>
              <w:autoSpaceDN w:val="0"/>
              <w:adjustRightInd w:val="0"/>
              <w:snapToGrid w:val="0"/>
              <w:spacing w:line="560" w:lineRule="exact"/>
              <w:jc w:val="left"/>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（中科院数学与系统科学研究院）</w:t>
            </w:r>
          </w:p>
        </w:tc>
        <w:tc>
          <w:tcPr>
            <w:tcW w:w="2398" w:type="dxa"/>
          </w:tcPr>
          <w:p w14:paraId="7D53108C" w14:textId="77777777" w:rsidR="002A7D9D" w:rsidRPr="00B30AFA" w:rsidRDefault="002A7D9D" w:rsidP="007C4611">
            <w:pPr>
              <w:autoSpaceDE w:val="0"/>
              <w:autoSpaceDN w:val="0"/>
              <w:adjustRightInd w:val="0"/>
              <w:snapToGrid w:val="0"/>
              <w:spacing w:beforeLines="50" w:before="156" w:line="560" w:lineRule="exact"/>
              <w:jc w:val="center"/>
              <w:rPr>
                <w:rFonts w:ascii="仿宋_GB2312" w:eastAsia="仿宋_GB2312" w:hAnsi="宋体" w:cs="宋体"/>
                <w:kern w:val="0"/>
                <w:sz w:val="28"/>
                <w:szCs w:val="28"/>
              </w:rPr>
            </w:pPr>
          </w:p>
          <w:p w14:paraId="001F3232" w14:textId="6F507987" w:rsidR="002A7D9D" w:rsidRPr="00B30AFA" w:rsidRDefault="002A7D9D" w:rsidP="007C4611">
            <w:pPr>
              <w:autoSpaceDE w:val="0"/>
              <w:autoSpaceDN w:val="0"/>
              <w:adjustRightInd w:val="0"/>
              <w:snapToGrid w:val="0"/>
              <w:spacing w:beforeLines="50" w:before="156"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系统学是什么</w:t>
            </w:r>
          </w:p>
        </w:tc>
        <w:tc>
          <w:tcPr>
            <w:tcW w:w="2075" w:type="dxa"/>
          </w:tcPr>
          <w:p w14:paraId="5969BFBE" w14:textId="0D0ACD19"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易维明教授</w:t>
            </w:r>
          </w:p>
          <w:p w14:paraId="47D5695A" w14:textId="7E32C4A8" w:rsidR="002A7D9D" w:rsidRPr="00B30AFA" w:rsidRDefault="002A7D9D" w:rsidP="007C4611">
            <w:pPr>
              <w:autoSpaceDE w:val="0"/>
              <w:autoSpaceDN w:val="0"/>
              <w:adjustRightInd w:val="0"/>
              <w:snapToGrid w:val="0"/>
              <w:spacing w:line="560" w:lineRule="exact"/>
              <w:jc w:val="left"/>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（山东理工大学副校长）</w:t>
            </w:r>
          </w:p>
        </w:tc>
      </w:tr>
      <w:tr w:rsidR="002A7D9D" w:rsidRPr="00B30AFA" w14:paraId="15C5C487" w14:textId="77777777" w:rsidTr="007C4611">
        <w:trPr>
          <w:trHeight w:val="500"/>
          <w:jc w:val="center"/>
        </w:trPr>
        <w:tc>
          <w:tcPr>
            <w:tcW w:w="572" w:type="dxa"/>
            <w:vMerge/>
          </w:tcPr>
          <w:p w14:paraId="59BFEB1A"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tc>
        <w:tc>
          <w:tcPr>
            <w:tcW w:w="1501" w:type="dxa"/>
          </w:tcPr>
          <w:p w14:paraId="32AB19DD" w14:textId="65B4DDA2"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kern w:val="0"/>
                <w:sz w:val="28"/>
                <w:szCs w:val="28"/>
              </w:rPr>
              <w:t>18:00-</w:t>
            </w:r>
          </w:p>
        </w:tc>
        <w:tc>
          <w:tcPr>
            <w:tcW w:w="6223" w:type="dxa"/>
            <w:gridSpan w:val="3"/>
          </w:tcPr>
          <w:p w14:paraId="22C25F11" w14:textId="64E0E293"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晚 餐（杏园宾馆）</w:t>
            </w:r>
          </w:p>
        </w:tc>
      </w:tr>
      <w:tr w:rsidR="002A7D9D" w:rsidRPr="00B30AFA" w14:paraId="4AC93560" w14:textId="77777777" w:rsidTr="007C4611">
        <w:trPr>
          <w:trHeight w:val="573"/>
          <w:jc w:val="center"/>
        </w:trPr>
        <w:tc>
          <w:tcPr>
            <w:tcW w:w="572" w:type="dxa"/>
            <w:vMerge w:val="restart"/>
          </w:tcPr>
          <w:p w14:paraId="32FB1129"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p w14:paraId="5217D7FF"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p w14:paraId="0B057BE6" w14:textId="04879F73"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p w14:paraId="61FCA01E" w14:textId="2630F384"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p w14:paraId="3EFADC6E" w14:textId="38E73AC2"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p w14:paraId="19C5F34E"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p w14:paraId="3BA808F6" w14:textId="6C6ED322"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5</w:t>
            </w:r>
          </w:p>
          <w:p w14:paraId="386CA1FB"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月</w:t>
            </w:r>
          </w:p>
          <w:p w14:paraId="3A8EE124" w14:textId="536FBC9F"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8</w:t>
            </w:r>
          </w:p>
          <w:p w14:paraId="28B35505" w14:textId="765ABCC6"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日上午</w:t>
            </w:r>
          </w:p>
        </w:tc>
        <w:tc>
          <w:tcPr>
            <w:tcW w:w="1501" w:type="dxa"/>
          </w:tcPr>
          <w:p w14:paraId="4B85D049"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p w14:paraId="767D587B" w14:textId="5DE8EAD5"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kern w:val="0"/>
                <w:sz w:val="28"/>
                <w:szCs w:val="28"/>
              </w:rPr>
              <w:t>8:15-8:30</w:t>
            </w:r>
          </w:p>
        </w:tc>
        <w:tc>
          <w:tcPr>
            <w:tcW w:w="4148" w:type="dxa"/>
            <w:gridSpan w:val="2"/>
          </w:tcPr>
          <w:p w14:paraId="0F242A77"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开幕式</w:t>
            </w:r>
          </w:p>
          <w:p w14:paraId="35AC7B1F" w14:textId="78070D31"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合影</w:t>
            </w:r>
          </w:p>
        </w:tc>
        <w:tc>
          <w:tcPr>
            <w:tcW w:w="2075" w:type="dxa"/>
          </w:tcPr>
          <w:p w14:paraId="1B097D6D"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p w14:paraId="34FC36A5" w14:textId="3756E12E"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李功胜</w:t>
            </w:r>
          </w:p>
        </w:tc>
      </w:tr>
      <w:tr w:rsidR="002A7D9D" w:rsidRPr="00B30AFA" w14:paraId="195D913F" w14:textId="77777777" w:rsidTr="007C4611">
        <w:trPr>
          <w:trHeight w:val="700"/>
          <w:jc w:val="center"/>
        </w:trPr>
        <w:tc>
          <w:tcPr>
            <w:tcW w:w="572" w:type="dxa"/>
            <w:vMerge/>
          </w:tcPr>
          <w:p w14:paraId="218B649C"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tc>
        <w:tc>
          <w:tcPr>
            <w:tcW w:w="1501" w:type="dxa"/>
          </w:tcPr>
          <w:p w14:paraId="7B9F8A29" w14:textId="78133580"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kern w:val="0"/>
                <w:sz w:val="28"/>
                <w:szCs w:val="28"/>
              </w:rPr>
              <w:t>8:30-9:20</w:t>
            </w:r>
          </w:p>
        </w:tc>
        <w:tc>
          <w:tcPr>
            <w:tcW w:w="1750" w:type="dxa"/>
          </w:tcPr>
          <w:p w14:paraId="0195A838"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陈化</w:t>
            </w:r>
          </w:p>
          <w:p w14:paraId="328450C4" w14:textId="2CA64444"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（武汉大学）</w:t>
            </w:r>
          </w:p>
        </w:tc>
        <w:tc>
          <w:tcPr>
            <w:tcW w:w="2398" w:type="dxa"/>
          </w:tcPr>
          <w:p w14:paraId="191B2B13" w14:textId="4BA61091" w:rsidR="002A7D9D" w:rsidRPr="00B30AFA" w:rsidRDefault="002A7D9D" w:rsidP="007C4611">
            <w:pPr>
              <w:autoSpaceDE w:val="0"/>
              <w:autoSpaceDN w:val="0"/>
              <w:adjustRightInd w:val="0"/>
              <w:snapToGrid w:val="0"/>
              <w:spacing w:line="560" w:lineRule="exact"/>
              <w:jc w:val="left"/>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一类数学与物理中的反问题</w:t>
            </w:r>
          </w:p>
        </w:tc>
        <w:tc>
          <w:tcPr>
            <w:tcW w:w="2075" w:type="dxa"/>
            <w:vMerge w:val="restart"/>
          </w:tcPr>
          <w:p w14:paraId="2CC1BA18" w14:textId="77777777"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p>
          <w:p w14:paraId="5B2047CC" w14:textId="23D5D283"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彭</w:t>
            </w:r>
            <w:r w:rsidR="00471C87" w:rsidRPr="00B30AFA">
              <w:rPr>
                <w:rFonts w:ascii="仿宋_GB2312" w:eastAsia="仿宋_GB2312" w:hAnsi="宋体" w:cs="宋体" w:hint="eastAsia"/>
                <w:kern w:val="0"/>
                <w:sz w:val="28"/>
                <w:szCs w:val="28"/>
              </w:rPr>
              <w:t>济</w:t>
            </w:r>
            <w:r w:rsidRPr="00B30AFA">
              <w:rPr>
                <w:rFonts w:ascii="仿宋_GB2312" w:eastAsia="仿宋_GB2312" w:hAnsi="宋体" w:cs="宋体" w:hint="eastAsia"/>
                <w:kern w:val="0"/>
                <w:sz w:val="28"/>
                <w:szCs w:val="28"/>
              </w:rPr>
              <w:t>根</w:t>
            </w:r>
          </w:p>
          <w:p w14:paraId="42503066" w14:textId="5B879A90"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（广州大学）</w:t>
            </w:r>
          </w:p>
        </w:tc>
      </w:tr>
      <w:tr w:rsidR="002A7D9D" w:rsidRPr="00B30AFA" w14:paraId="7DD73564" w14:textId="77777777" w:rsidTr="007C4611">
        <w:trPr>
          <w:trHeight w:val="764"/>
          <w:jc w:val="center"/>
        </w:trPr>
        <w:tc>
          <w:tcPr>
            <w:tcW w:w="572" w:type="dxa"/>
            <w:vMerge/>
          </w:tcPr>
          <w:p w14:paraId="2F8D16FB"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tc>
        <w:tc>
          <w:tcPr>
            <w:tcW w:w="1501" w:type="dxa"/>
          </w:tcPr>
          <w:p w14:paraId="52B761B1" w14:textId="71CB59DC"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kern w:val="0"/>
                <w:sz w:val="28"/>
                <w:szCs w:val="28"/>
              </w:rPr>
              <w:t>9:20-10:10</w:t>
            </w:r>
          </w:p>
        </w:tc>
        <w:tc>
          <w:tcPr>
            <w:tcW w:w="1750" w:type="dxa"/>
          </w:tcPr>
          <w:p w14:paraId="7FC819B4"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陈杰诚</w:t>
            </w:r>
          </w:p>
          <w:p w14:paraId="602B9A37" w14:textId="0BD391C0"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（浙江师大）</w:t>
            </w:r>
          </w:p>
        </w:tc>
        <w:tc>
          <w:tcPr>
            <w:tcW w:w="2398" w:type="dxa"/>
          </w:tcPr>
          <w:p w14:paraId="03C824CC" w14:textId="26DBEEED" w:rsidR="002A7D9D" w:rsidRPr="00B30AFA" w:rsidRDefault="00F3102B"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浅谈调和分析</w:t>
            </w:r>
          </w:p>
        </w:tc>
        <w:tc>
          <w:tcPr>
            <w:tcW w:w="2075" w:type="dxa"/>
            <w:vMerge/>
          </w:tcPr>
          <w:p w14:paraId="30386068" w14:textId="77777777" w:rsidR="002A7D9D" w:rsidRPr="00B30AFA" w:rsidRDefault="002A7D9D" w:rsidP="007C4611">
            <w:pPr>
              <w:autoSpaceDE w:val="0"/>
              <w:autoSpaceDN w:val="0"/>
              <w:adjustRightInd w:val="0"/>
              <w:spacing w:line="560" w:lineRule="exact"/>
              <w:jc w:val="left"/>
              <w:rPr>
                <w:rFonts w:ascii="仿宋_GB2312" w:eastAsia="仿宋_GB2312" w:hAnsi="宋体" w:cs="宋体"/>
                <w:kern w:val="0"/>
                <w:sz w:val="28"/>
                <w:szCs w:val="28"/>
              </w:rPr>
            </w:pPr>
          </w:p>
        </w:tc>
      </w:tr>
      <w:tr w:rsidR="002A7D9D" w:rsidRPr="00B30AFA" w14:paraId="096F6A44" w14:textId="77777777" w:rsidTr="007C4611">
        <w:trPr>
          <w:trHeight w:val="506"/>
          <w:jc w:val="center"/>
        </w:trPr>
        <w:tc>
          <w:tcPr>
            <w:tcW w:w="572" w:type="dxa"/>
            <w:vMerge/>
          </w:tcPr>
          <w:p w14:paraId="649D0F40"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tc>
        <w:tc>
          <w:tcPr>
            <w:tcW w:w="1501" w:type="dxa"/>
          </w:tcPr>
          <w:p w14:paraId="785EF4B8" w14:textId="0AF4B47E"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kern w:val="0"/>
                <w:sz w:val="28"/>
                <w:szCs w:val="28"/>
              </w:rPr>
              <w:t>10:10-10:30</w:t>
            </w:r>
          </w:p>
        </w:tc>
        <w:tc>
          <w:tcPr>
            <w:tcW w:w="6223" w:type="dxa"/>
            <w:gridSpan w:val="3"/>
          </w:tcPr>
          <w:p w14:paraId="415C3524" w14:textId="6D670871"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茶 歇</w:t>
            </w:r>
          </w:p>
        </w:tc>
      </w:tr>
      <w:tr w:rsidR="002A7D9D" w:rsidRPr="00B30AFA" w14:paraId="40F36CC9" w14:textId="46766BE5" w:rsidTr="007C4611">
        <w:trPr>
          <w:trHeight w:val="320"/>
          <w:jc w:val="center"/>
        </w:trPr>
        <w:tc>
          <w:tcPr>
            <w:tcW w:w="572" w:type="dxa"/>
            <w:vMerge/>
          </w:tcPr>
          <w:p w14:paraId="5A403DD4"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tc>
        <w:tc>
          <w:tcPr>
            <w:tcW w:w="1501" w:type="dxa"/>
          </w:tcPr>
          <w:p w14:paraId="6D90C95A" w14:textId="4ECDEC4D"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kern w:val="0"/>
                <w:sz w:val="28"/>
                <w:szCs w:val="28"/>
              </w:rPr>
              <w:t>10:30-11:20</w:t>
            </w:r>
          </w:p>
        </w:tc>
        <w:tc>
          <w:tcPr>
            <w:tcW w:w="1750" w:type="dxa"/>
          </w:tcPr>
          <w:p w14:paraId="7DC7D991"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彭济根</w:t>
            </w:r>
          </w:p>
          <w:p w14:paraId="66896BA4" w14:textId="76F27E0B"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（广州大学）</w:t>
            </w:r>
          </w:p>
        </w:tc>
        <w:tc>
          <w:tcPr>
            <w:tcW w:w="2398" w:type="dxa"/>
          </w:tcPr>
          <w:p w14:paraId="487F302C" w14:textId="3EA58432"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稀疏建模统一框架与欠定系统稀疏求解新机制</w:t>
            </w:r>
          </w:p>
        </w:tc>
        <w:tc>
          <w:tcPr>
            <w:tcW w:w="2075" w:type="dxa"/>
            <w:vMerge w:val="restart"/>
          </w:tcPr>
          <w:p w14:paraId="6178245D" w14:textId="77777777"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p>
          <w:p w14:paraId="058A370C"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陈化</w:t>
            </w:r>
          </w:p>
          <w:p w14:paraId="4815FA4C" w14:textId="0D6562C1"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（武汉大学）</w:t>
            </w:r>
          </w:p>
        </w:tc>
      </w:tr>
      <w:tr w:rsidR="002A7D9D" w:rsidRPr="00B30AFA" w14:paraId="79EB929C" w14:textId="77777777" w:rsidTr="007C4611">
        <w:trPr>
          <w:trHeight w:val="786"/>
          <w:jc w:val="center"/>
        </w:trPr>
        <w:tc>
          <w:tcPr>
            <w:tcW w:w="572" w:type="dxa"/>
            <w:vMerge/>
          </w:tcPr>
          <w:p w14:paraId="5B8B37A6"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tc>
        <w:tc>
          <w:tcPr>
            <w:tcW w:w="1501" w:type="dxa"/>
          </w:tcPr>
          <w:p w14:paraId="06E2BD04" w14:textId="18845CE7"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kern w:val="0"/>
                <w:sz w:val="28"/>
                <w:szCs w:val="28"/>
              </w:rPr>
              <w:t>1</w:t>
            </w:r>
            <w:r w:rsidR="00DC4887" w:rsidRPr="00B30AFA">
              <w:rPr>
                <w:rFonts w:ascii="仿宋_GB2312" w:eastAsia="仿宋_GB2312" w:hAnsi="宋体" w:cs="宋体"/>
                <w:kern w:val="0"/>
                <w:sz w:val="28"/>
                <w:szCs w:val="28"/>
              </w:rPr>
              <w:t>1</w:t>
            </w:r>
            <w:r w:rsidRPr="00B30AFA">
              <w:rPr>
                <w:rFonts w:ascii="仿宋_GB2312" w:eastAsia="仿宋_GB2312" w:hAnsi="宋体" w:cs="宋体"/>
                <w:kern w:val="0"/>
                <w:sz w:val="28"/>
                <w:szCs w:val="28"/>
              </w:rPr>
              <w:t>:20-12:10</w:t>
            </w:r>
          </w:p>
        </w:tc>
        <w:tc>
          <w:tcPr>
            <w:tcW w:w="1750" w:type="dxa"/>
          </w:tcPr>
          <w:p w14:paraId="0D6D4B40" w14:textId="51CC4CAC"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赵立丰</w:t>
            </w:r>
          </w:p>
          <w:p w14:paraId="4379F089" w14:textId="6676498E"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（中国科大）</w:t>
            </w:r>
          </w:p>
        </w:tc>
        <w:tc>
          <w:tcPr>
            <w:tcW w:w="2398" w:type="dxa"/>
          </w:tcPr>
          <w:p w14:paraId="2E3E7C8B" w14:textId="41552900"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非线性色散方程的爆破现象</w:t>
            </w:r>
          </w:p>
        </w:tc>
        <w:tc>
          <w:tcPr>
            <w:tcW w:w="2075" w:type="dxa"/>
            <w:vMerge/>
          </w:tcPr>
          <w:p w14:paraId="380D8672" w14:textId="4C63DDBD"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p>
        </w:tc>
      </w:tr>
      <w:tr w:rsidR="002A7D9D" w:rsidRPr="00B30AFA" w14:paraId="71B08DFD" w14:textId="77777777" w:rsidTr="007C4611">
        <w:trPr>
          <w:trHeight w:val="381"/>
          <w:jc w:val="center"/>
        </w:trPr>
        <w:tc>
          <w:tcPr>
            <w:tcW w:w="572" w:type="dxa"/>
            <w:vMerge/>
          </w:tcPr>
          <w:p w14:paraId="3BD53EC5"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tc>
        <w:tc>
          <w:tcPr>
            <w:tcW w:w="1501" w:type="dxa"/>
          </w:tcPr>
          <w:p w14:paraId="7ED5EB9F" w14:textId="057BA71E"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p>
        </w:tc>
        <w:tc>
          <w:tcPr>
            <w:tcW w:w="1750" w:type="dxa"/>
          </w:tcPr>
          <w:p w14:paraId="6FBD2DB7" w14:textId="49FCE21F"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tc>
        <w:tc>
          <w:tcPr>
            <w:tcW w:w="2398" w:type="dxa"/>
          </w:tcPr>
          <w:p w14:paraId="478FC888" w14:textId="77777777"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p>
        </w:tc>
        <w:tc>
          <w:tcPr>
            <w:tcW w:w="2075" w:type="dxa"/>
          </w:tcPr>
          <w:p w14:paraId="720CD767" w14:textId="6AA4A939"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p>
        </w:tc>
      </w:tr>
      <w:tr w:rsidR="002A7D9D" w:rsidRPr="00B30AFA" w14:paraId="0B4A76AD" w14:textId="77777777" w:rsidTr="007C4611">
        <w:trPr>
          <w:jc w:val="center"/>
        </w:trPr>
        <w:tc>
          <w:tcPr>
            <w:tcW w:w="572" w:type="dxa"/>
          </w:tcPr>
          <w:p w14:paraId="2411911F" w14:textId="77777777" w:rsidR="002A7D9D" w:rsidRPr="00B30AFA" w:rsidRDefault="002A7D9D" w:rsidP="007C4611">
            <w:pPr>
              <w:autoSpaceDE w:val="0"/>
              <w:autoSpaceDN w:val="0"/>
              <w:adjustRightInd w:val="0"/>
              <w:spacing w:line="560" w:lineRule="exact"/>
              <w:jc w:val="left"/>
              <w:rPr>
                <w:rFonts w:ascii="仿宋_GB2312" w:eastAsia="仿宋_GB2312" w:hAnsi="宋体" w:cs="宋体"/>
                <w:kern w:val="0"/>
                <w:sz w:val="28"/>
                <w:szCs w:val="28"/>
              </w:rPr>
            </w:pPr>
          </w:p>
        </w:tc>
        <w:tc>
          <w:tcPr>
            <w:tcW w:w="1501" w:type="dxa"/>
          </w:tcPr>
          <w:p w14:paraId="34B4F5A9" w14:textId="78483003" w:rsidR="002A7D9D" w:rsidRPr="00B30AFA" w:rsidRDefault="002A7D9D" w:rsidP="007C4611">
            <w:pPr>
              <w:autoSpaceDE w:val="0"/>
              <w:autoSpaceDN w:val="0"/>
              <w:adjustRightInd w:val="0"/>
              <w:spacing w:line="560" w:lineRule="exact"/>
              <w:jc w:val="left"/>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1</w:t>
            </w:r>
            <w:r w:rsidR="00CF28D8" w:rsidRPr="00B30AFA">
              <w:rPr>
                <w:rFonts w:ascii="仿宋_GB2312" w:eastAsia="仿宋_GB2312" w:hAnsi="宋体" w:cs="宋体"/>
                <w:kern w:val="0"/>
                <w:sz w:val="28"/>
                <w:szCs w:val="28"/>
              </w:rPr>
              <w:t>2:2</w:t>
            </w:r>
            <w:r w:rsidRPr="00B30AFA">
              <w:rPr>
                <w:rFonts w:ascii="仿宋_GB2312" w:eastAsia="仿宋_GB2312" w:hAnsi="宋体" w:cs="宋体"/>
                <w:kern w:val="0"/>
                <w:sz w:val="28"/>
                <w:szCs w:val="28"/>
              </w:rPr>
              <w:t>0-</w:t>
            </w:r>
          </w:p>
        </w:tc>
        <w:tc>
          <w:tcPr>
            <w:tcW w:w="6223" w:type="dxa"/>
            <w:gridSpan w:val="3"/>
          </w:tcPr>
          <w:p w14:paraId="3CC5CCB1" w14:textId="7957017D"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午 餐（杏园宾馆）</w:t>
            </w:r>
          </w:p>
        </w:tc>
      </w:tr>
      <w:tr w:rsidR="002A7D9D" w:rsidRPr="00B30AFA" w14:paraId="51E555DC" w14:textId="77777777" w:rsidTr="007C4611">
        <w:trPr>
          <w:trHeight w:val="593"/>
          <w:jc w:val="center"/>
        </w:trPr>
        <w:tc>
          <w:tcPr>
            <w:tcW w:w="572" w:type="dxa"/>
            <w:vMerge w:val="restart"/>
          </w:tcPr>
          <w:p w14:paraId="6854DE3C"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tc>
        <w:tc>
          <w:tcPr>
            <w:tcW w:w="1501" w:type="dxa"/>
          </w:tcPr>
          <w:p w14:paraId="1ADE8907" w14:textId="10E22099" w:rsidR="002A7D9D" w:rsidRPr="00B30AFA" w:rsidRDefault="002A7D9D" w:rsidP="007C4611">
            <w:pPr>
              <w:autoSpaceDE w:val="0"/>
              <w:autoSpaceDN w:val="0"/>
              <w:adjustRightInd w:val="0"/>
              <w:spacing w:line="560" w:lineRule="exact"/>
              <w:jc w:val="left"/>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1</w:t>
            </w:r>
            <w:r w:rsidRPr="00B30AFA">
              <w:rPr>
                <w:rFonts w:ascii="仿宋_GB2312" w:eastAsia="仿宋_GB2312" w:hAnsi="宋体" w:cs="宋体"/>
                <w:kern w:val="0"/>
                <w:sz w:val="28"/>
                <w:szCs w:val="28"/>
              </w:rPr>
              <w:t>4:30-16:00</w:t>
            </w:r>
          </w:p>
        </w:tc>
        <w:tc>
          <w:tcPr>
            <w:tcW w:w="4148" w:type="dxa"/>
            <w:gridSpan w:val="2"/>
          </w:tcPr>
          <w:p w14:paraId="16B2683D" w14:textId="0632C149"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数学学科发展论证会</w:t>
            </w:r>
          </w:p>
        </w:tc>
        <w:tc>
          <w:tcPr>
            <w:tcW w:w="2075" w:type="dxa"/>
          </w:tcPr>
          <w:p w14:paraId="5555A69A" w14:textId="6C0F8A29"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李功胜</w:t>
            </w:r>
          </w:p>
        </w:tc>
      </w:tr>
      <w:tr w:rsidR="002A7D9D" w:rsidRPr="00B30AFA" w14:paraId="16966FE2" w14:textId="77777777" w:rsidTr="007C4611">
        <w:trPr>
          <w:trHeight w:val="207"/>
          <w:jc w:val="center"/>
        </w:trPr>
        <w:tc>
          <w:tcPr>
            <w:tcW w:w="572" w:type="dxa"/>
            <w:vMerge/>
          </w:tcPr>
          <w:p w14:paraId="0B2FC9A5" w14:textId="77777777"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p>
        </w:tc>
        <w:tc>
          <w:tcPr>
            <w:tcW w:w="1501" w:type="dxa"/>
          </w:tcPr>
          <w:p w14:paraId="435768D4" w14:textId="78208528" w:rsidR="002A7D9D" w:rsidRPr="00B30AFA" w:rsidRDefault="002A7D9D" w:rsidP="007C4611">
            <w:pPr>
              <w:autoSpaceDE w:val="0"/>
              <w:autoSpaceDN w:val="0"/>
              <w:adjustRightInd w:val="0"/>
              <w:spacing w:line="560" w:lineRule="exact"/>
              <w:jc w:val="left"/>
              <w:rPr>
                <w:rFonts w:ascii="仿宋_GB2312" w:eastAsia="仿宋_GB2312" w:hAnsi="宋体" w:cs="宋体"/>
                <w:kern w:val="0"/>
                <w:sz w:val="28"/>
                <w:szCs w:val="28"/>
              </w:rPr>
            </w:pPr>
            <w:r w:rsidRPr="00B30AFA">
              <w:rPr>
                <w:rFonts w:ascii="仿宋_GB2312" w:eastAsia="仿宋_GB2312" w:hAnsi="宋体" w:cs="宋体"/>
                <w:kern w:val="0"/>
                <w:sz w:val="28"/>
                <w:szCs w:val="28"/>
              </w:rPr>
              <w:t>18:00-</w:t>
            </w:r>
          </w:p>
        </w:tc>
        <w:tc>
          <w:tcPr>
            <w:tcW w:w="6223" w:type="dxa"/>
            <w:gridSpan w:val="3"/>
          </w:tcPr>
          <w:p w14:paraId="0B5D551A" w14:textId="46DB2574" w:rsidR="002A7D9D" w:rsidRPr="00B30AFA" w:rsidRDefault="002A7D9D" w:rsidP="007C4611">
            <w:pPr>
              <w:autoSpaceDE w:val="0"/>
              <w:autoSpaceDN w:val="0"/>
              <w:adjustRightIn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晚 餐</w:t>
            </w:r>
          </w:p>
        </w:tc>
      </w:tr>
      <w:tr w:rsidR="002A7D9D" w:rsidRPr="00B30AFA" w14:paraId="641F34E4" w14:textId="77777777" w:rsidTr="007C4611">
        <w:trPr>
          <w:jc w:val="center"/>
        </w:trPr>
        <w:tc>
          <w:tcPr>
            <w:tcW w:w="572" w:type="dxa"/>
          </w:tcPr>
          <w:p w14:paraId="25DD992C" w14:textId="2FF58CFC" w:rsidR="002A7D9D" w:rsidRPr="00B30AFA" w:rsidRDefault="002A7D9D" w:rsidP="007C4611">
            <w:pPr>
              <w:autoSpaceDE w:val="0"/>
              <w:autoSpaceDN w:val="0"/>
              <w:adjustRightInd w:val="0"/>
              <w:snapToGrid w:val="0"/>
              <w:spacing w:line="560" w:lineRule="exact"/>
              <w:jc w:val="center"/>
              <w:rPr>
                <w:rFonts w:ascii="仿宋_GB2312" w:eastAsia="仿宋_GB2312" w:hAnsi="宋体" w:cs="宋体"/>
                <w:kern w:val="0"/>
                <w:sz w:val="28"/>
                <w:szCs w:val="28"/>
              </w:rPr>
            </w:pPr>
            <w:r w:rsidRPr="00B30AFA">
              <w:rPr>
                <w:rFonts w:ascii="仿宋_GB2312" w:eastAsia="仿宋_GB2312" w:hAnsi="宋体" w:cs="宋体" w:hint="eastAsia"/>
                <w:kern w:val="0"/>
                <w:sz w:val="28"/>
                <w:szCs w:val="28"/>
              </w:rPr>
              <w:t>备注</w:t>
            </w:r>
          </w:p>
        </w:tc>
        <w:tc>
          <w:tcPr>
            <w:tcW w:w="7724" w:type="dxa"/>
            <w:gridSpan w:val="4"/>
          </w:tcPr>
          <w:p w14:paraId="35965A9E" w14:textId="3A1D0111" w:rsidR="002A7D9D" w:rsidRPr="00B30AFA" w:rsidRDefault="002A7D9D" w:rsidP="007C4611">
            <w:pPr>
              <w:autoSpaceDE w:val="0"/>
              <w:autoSpaceDN w:val="0"/>
              <w:adjustRightInd w:val="0"/>
              <w:spacing w:line="560" w:lineRule="exact"/>
              <w:jc w:val="left"/>
              <w:rPr>
                <w:rFonts w:ascii="仿宋_GB2312" w:eastAsia="仿宋_GB2312" w:hAnsi="宋体" w:cs="宋体"/>
                <w:kern w:val="0"/>
                <w:sz w:val="28"/>
                <w:szCs w:val="28"/>
              </w:rPr>
            </w:pPr>
          </w:p>
        </w:tc>
      </w:tr>
      <w:bookmarkEnd w:id="0"/>
    </w:tbl>
    <w:p w14:paraId="7C70699C" w14:textId="584A8455" w:rsidR="00900ED7" w:rsidRPr="00B30AFA" w:rsidRDefault="00900ED7" w:rsidP="007C4611">
      <w:pPr>
        <w:autoSpaceDE w:val="0"/>
        <w:autoSpaceDN w:val="0"/>
        <w:adjustRightInd w:val="0"/>
        <w:spacing w:line="560" w:lineRule="exact"/>
        <w:jc w:val="left"/>
        <w:rPr>
          <w:rFonts w:ascii="仿宋_GB2312" w:eastAsia="仿宋_GB2312" w:hAnsi="宋体" w:cs="宋体"/>
          <w:kern w:val="0"/>
          <w:sz w:val="32"/>
          <w:szCs w:val="32"/>
        </w:rPr>
      </w:pPr>
    </w:p>
    <w:p w14:paraId="3DC39B21" w14:textId="14230A32" w:rsidR="0031672A" w:rsidRDefault="0031672A" w:rsidP="007C4611">
      <w:pPr>
        <w:autoSpaceDE w:val="0"/>
        <w:autoSpaceDN w:val="0"/>
        <w:adjustRightInd w:val="0"/>
        <w:spacing w:line="560" w:lineRule="exact"/>
        <w:jc w:val="left"/>
        <w:rPr>
          <w:rFonts w:ascii="华文楷体" w:eastAsia="华文楷体" w:cs="华文楷体"/>
          <w:kern w:val="0"/>
          <w:sz w:val="27"/>
          <w:szCs w:val="27"/>
        </w:rPr>
      </w:pPr>
    </w:p>
    <w:p w14:paraId="1F4AE566" w14:textId="174F4D9A" w:rsidR="0031672A" w:rsidRDefault="0031672A" w:rsidP="007C4611">
      <w:pPr>
        <w:autoSpaceDE w:val="0"/>
        <w:autoSpaceDN w:val="0"/>
        <w:adjustRightInd w:val="0"/>
        <w:spacing w:line="560" w:lineRule="exact"/>
        <w:jc w:val="left"/>
        <w:rPr>
          <w:rFonts w:ascii="华文楷体" w:eastAsia="华文楷体" w:cs="华文楷体"/>
          <w:kern w:val="0"/>
          <w:sz w:val="27"/>
          <w:szCs w:val="27"/>
        </w:rPr>
      </w:pPr>
    </w:p>
    <w:p w14:paraId="5860D4BA" w14:textId="15CDBDDD" w:rsidR="0031672A" w:rsidRDefault="0031672A" w:rsidP="007C4611">
      <w:pPr>
        <w:autoSpaceDE w:val="0"/>
        <w:autoSpaceDN w:val="0"/>
        <w:adjustRightInd w:val="0"/>
        <w:spacing w:line="560" w:lineRule="exact"/>
        <w:jc w:val="left"/>
        <w:rPr>
          <w:rFonts w:ascii="华文楷体" w:eastAsia="华文楷体" w:cs="华文楷体"/>
          <w:kern w:val="0"/>
          <w:sz w:val="27"/>
          <w:szCs w:val="27"/>
        </w:rPr>
      </w:pPr>
    </w:p>
    <w:p w14:paraId="10F9760B" w14:textId="38621297" w:rsidR="0031672A" w:rsidRPr="00B30AFA" w:rsidRDefault="0031672A" w:rsidP="007C4611">
      <w:pPr>
        <w:autoSpaceDE w:val="0"/>
        <w:autoSpaceDN w:val="0"/>
        <w:adjustRightInd w:val="0"/>
        <w:spacing w:line="560" w:lineRule="exact"/>
        <w:jc w:val="left"/>
        <w:rPr>
          <w:rFonts w:ascii="黑体" w:eastAsia="黑体" w:hAnsi="黑体" w:cs="华文楷体"/>
          <w:kern w:val="0"/>
          <w:sz w:val="32"/>
          <w:szCs w:val="32"/>
        </w:rPr>
      </w:pPr>
      <w:r w:rsidRPr="00B30AFA">
        <w:rPr>
          <w:rFonts w:ascii="黑体" w:eastAsia="黑体" w:hAnsi="黑体" w:cs="华文楷体" w:hint="eastAsia"/>
          <w:kern w:val="0"/>
          <w:sz w:val="32"/>
          <w:szCs w:val="32"/>
        </w:rPr>
        <w:t>报告人</w:t>
      </w:r>
      <w:r w:rsidR="00A33E32" w:rsidRPr="00B30AFA">
        <w:rPr>
          <w:rFonts w:ascii="黑体" w:eastAsia="黑体" w:hAnsi="黑体" w:cs="华文楷体" w:hint="eastAsia"/>
          <w:kern w:val="0"/>
          <w:sz w:val="32"/>
          <w:szCs w:val="32"/>
        </w:rPr>
        <w:t>简介</w:t>
      </w:r>
    </w:p>
    <w:p w14:paraId="0AA256CE" w14:textId="77777777" w:rsidR="005E7108" w:rsidRPr="00B30AFA" w:rsidRDefault="005E7108" w:rsidP="007C4611">
      <w:pPr>
        <w:spacing w:line="560" w:lineRule="exact"/>
        <w:jc w:val="center"/>
        <w:rPr>
          <w:rFonts w:ascii="方正小标宋简体" w:eastAsia="方正小标宋简体" w:hAnsi="仿宋"/>
          <w:sz w:val="44"/>
          <w:szCs w:val="44"/>
        </w:rPr>
      </w:pPr>
      <w:r w:rsidRPr="00B30AFA">
        <w:rPr>
          <w:rFonts w:ascii="方正小标宋简体" w:eastAsia="方正小标宋简体" w:hAnsi="仿宋" w:hint="eastAsia"/>
          <w:sz w:val="44"/>
          <w:szCs w:val="44"/>
        </w:rPr>
        <w:t>郭雷简介</w:t>
      </w:r>
    </w:p>
    <w:p w14:paraId="10E8DC01" w14:textId="1AFB9F62" w:rsidR="005E7108" w:rsidRDefault="005E7108" w:rsidP="007C4611">
      <w:pPr>
        <w:pStyle w:val="Default"/>
        <w:spacing w:line="560" w:lineRule="exact"/>
      </w:pPr>
    </w:p>
    <w:p w14:paraId="504CCA8F" w14:textId="77777777" w:rsidR="005E7108" w:rsidRDefault="005E7108" w:rsidP="007C4611">
      <w:pPr>
        <w:pStyle w:val="Default"/>
        <w:spacing w:line="560" w:lineRule="exact"/>
      </w:pPr>
      <w:r>
        <w:rPr>
          <w:rFonts w:hint="eastAsia"/>
        </w:rPr>
        <w:t xml:space="preserve">   </w:t>
      </w:r>
    </w:p>
    <w:p w14:paraId="2D03B2A2" w14:textId="77777777" w:rsidR="005E7108" w:rsidRPr="005E7108" w:rsidRDefault="005E7108" w:rsidP="007C4611">
      <w:pPr>
        <w:widowControl/>
        <w:shd w:val="clear" w:color="auto" w:fill="FFFFFF"/>
        <w:spacing w:afterLines="50" w:after="156" w:line="560" w:lineRule="exact"/>
        <w:ind w:firstLine="482"/>
        <w:rPr>
          <w:rFonts w:ascii="仿宋_GB2312" w:eastAsia="仿宋_GB2312" w:hAnsi="宋体" w:cs="宋体"/>
          <w:kern w:val="0"/>
          <w:sz w:val="32"/>
          <w:szCs w:val="32"/>
        </w:rPr>
      </w:pPr>
      <w:r w:rsidRPr="00F3092A">
        <w:rPr>
          <w:rFonts w:ascii="Arial" w:eastAsia="宋体" w:hAnsi="Arial" w:cs="Arial" w:hint="eastAsia"/>
          <w:color w:val="333333"/>
          <w:kern w:val="0"/>
          <w:sz w:val="28"/>
          <w:szCs w:val="28"/>
        </w:rPr>
        <w:t xml:space="preserve"> </w:t>
      </w:r>
      <w:r w:rsidRPr="005E7108">
        <w:rPr>
          <w:rFonts w:ascii="仿宋_GB2312" w:eastAsia="仿宋_GB2312" w:hAnsi="宋体" w:cs="宋体" w:hint="eastAsia"/>
          <w:kern w:val="0"/>
          <w:sz w:val="32"/>
          <w:szCs w:val="32"/>
        </w:rPr>
        <w:t>郭雷，1982年毕业于山东大学数学系，1987年在中科院系统科学所获博士学位。曾任中科院数学与系统科学研究院院长、中国工业与应用数学会理事长等。现任中科院数学与系统科学研究院特聘研究员、中科院国家数学与交叉科学中心主任。主要从事系统与控制科学研究。1998年当选IEEE会士，2001年当选中国科学院院士。随后当选发展中国家科学院院士，瑞典皇家工程科学院外籍院士，国际自动控制联合会会士。曾于1999年和2014年先后两次应邀在三年一度的国际自动控制联合会世界大会上作大会报告(Plenary Lecture)。2014年被瑞典皇家理工学院（KTH）授予荣誉博士学位。2019年他“因为在自适应控制、系统辨识、自适应信号处理、随机系统及应用数学领域的根本性和实际性贡献”，被美国IEEE控制系统学会授予波德奖（Hendrik W. Bode Lecture Prize）,并应邀在法国举行的IEEE决策与控制大会（CDC）上作波德讲座（Bode Lecture）。</w:t>
      </w:r>
    </w:p>
    <w:p w14:paraId="5639CD93" w14:textId="77777777" w:rsidR="005E7108" w:rsidRDefault="005E7108" w:rsidP="007C4611">
      <w:pPr>
        <w:spacing w:line="560" w:lineRule="exact"/>
        <w:rPr>
          <w:sz w:val="32"/>
          <w:szCs w:val="32"/>
        </w:rPr>
      </w:pPr>
    </w:p>
    <w:p w14:paraId="0290547A" w14:textId="77777777" w:rsidR="005E7108" w:rsidRPr="00B30AFA" w:rsidRDefault="005E7108" w:rsidP="007C4611">
      <w:pPr>
        <w:spacing w:line="560" w:lineRule="exact"/>
        <w:jc w:val="center"/>
        <w:rPr>
          <w:rFonts w:ascii="方正小标宋简体" w:eastAsia="方正小标宋简体" w:hAnsi="仿宋"/>
          <w:sz w:val="44"/>
          <w:szCs w:val="44"/>
        </w:rPr>
      </w:pPr>
      <w:r w:rsidRPr="00B30AFA">
        <w:rPr>
          <w:rFonts w:ascii="方正小标宋简体" w:eastAsia="方正小标宋简体" w:hAnsi="仿宋" w:hint="eastAsia"/>
          <w:sz w:val="44"/>
          <w:szCs w:val="44"/>
        </w:rPr>
        <w:t>陈化简介</w:t>
      </w:r>
    </w:p>
    <w:p w14:paraId="76058F27" w14:textId="77777777" w:rsidR="005E7108" w:rsidRPr="005E7108" w:rsidRDefault="005E7108" w:rsidP="007C4611">
      <w:pPr>
        <w:spacing w:line="560" w:lineRule="exact"/>
        <w:ind w:firstLineChars="200" w:firstLine="640"/>
        <w:rPr>
          <w:rFonts w:ascii="仿宋_GB2312" w:eastAsia="仿宋_GB2312" w:hAnsi="宋体" w:cs="宋体"/>
          <w:kern w:val="0"/>
          <w:sz w:val="32"/>
          <w:szCs w:val="32"/>
        </w:rPr>
      </w:pPr>
      <w:r w:rsidRPr="005E7108">
        <w:rPr>
          <w:rFonts w:ascii="仿宋_GB2312" w:eastAsia="仿宋_GB2312" w:hAnsi="宋体" w:cs="宋体" w:hint="eastAsia"/>
          <w:kern w:val="0"/>
          <w:sz w:val="32"/>
          <w:szCs w:val="32"/>
        </w:rPr>
        <w:t>陈化，武汉大学数学与统计学院教授，博士生导师，国</w:t>
      </w:r>
      <w:r w:rsidRPr="005E7108">
        <w:rPr>
          <w:rFonts w:ascii="仿宋_GB2312" w:eastAsia="仿宋_GB2312" w:hAnsi="宋体" w:cs="宋体" w:hint="eastAsia"/>
          <w:kern w:val="0"/>
          <w:sz w:val="32"/>
          <w:szCs w:val="32"/>
        </w:rPr>
        <w:lastRenderedPageBreak/>
        <w:t>家杰出青年基金获得者。现为武汉大学数学协同创新中心主任，国务院学科数学评议组第六届和第七届成员，湖北省暨武汉数学会理事长，曾任武汉大学数学与统计学院院长。主要研究偏微分方程的微局部分析理论，退化型偏微分方程，具有生物和医学背景的偏微分方程和偏微分方程的谱理论等。至今已主持多项国家自然科学基金重点项目，曾为国家重大项目973核心数学项目组成员（2001-2006）并获国家教育部跨世纪优秀人才基金(1998-2000)）。在国际上主流数学杂志上发表SCI论文100</w:t>
      </w:r>
      <w:r w:rsidRPr="005E7108">
        <w:rPr>
          <w:rFonts w:ascii="仿宋_GB2312" w:eastAsia="仿宋_GB2312" w:hAnsi="宋体" w:cs="宋体"/>
          <w:kern w:val="0"/>
          <w:sz w:val="32"/>
          <w:szCs w:val="32"/>
        </w:rPr>
        <w:t>多</w:t>
      </w:r>
      <w:r w:rsidRPr="005E7108">
        <w:rPr>
          <w:rFonts w:ascii="仿宋_GB2312" w:eastAsia="仿宋_GB2312" w:hAnsi="宋体" w:cs="宋体" w:hint="eastAsia"/>
          <w:kern w:val="0"/>
          <w:sz w:val="32"/>
          <w:szCs w:val="32"/>
        </w:rPr>
        <w:t>篇，曾获国家教育部科技进步二等奖两次，2017年主持的科研项目获得国家教育部自然科学奖一等奖。</w:t>
      </w:r>
    </w:p>
    <w:p w14:paraId="331662A3" w14:textId="77777777" w:rsidR="005E7108" w:rsidRDefault="005E7108" w:rsidP="007C4611">
      <w:pPr>
        <w:spacing w:line="560" w:lineRule="exact"/>
      </w:pPr>
    </w:p>
    <w:p w14:paraId="7CD2CC72" w14:textId="77777777" w:rsidR="005E7108" w:rsidRPr="00B30AFA" w:rsidRDefault="005E7108" w:rsidP="007C4611">
      <w:pPr>
        <w:spacing w:line="560" w:lineRule="exact"/>
        <w:jc w:val="center"/>
        <w:rPr>
          <w:rFonts w:ascii="方正小标宋简体" w:eastAsia="方正小标宋简体" w:hAnsi="仿宋"/>
          <w:sz w:val="44"/>
          <w:szCs w:val="44"/>
        </w:rPr>
      </w:pPr>
      <w:r w:rsidRPr="00B30AFA">
        <w:rPr>
          <w:rFonts w:ascii="方正小标宋简体" w:eastAsia="方正小标宋简体" w:hAnsi="仿宋" w:hint="eastAsia"/>
          <w:sz w:val="44"/>
          <w:szCs w:val="44"/>
        </w:rPr>
        <w:t>陈杰诚简介</w:t>
      </w:r>
    </w:p>
    <w:p w14:paraId="3DFA2B53" w14:textId="77777777" w:rsidR="005E7108" w:rsidRPr="005E7108" w:rsidRDefault="005E7108" w:rsidP="007C4611">
      <w:pPr>
        <w:spacing w:line="560" w:lineRule="exact"/>
        <w:ind w:firstLineChars="200" w:firstLine="640"/>
        <w:rPr>
          <w:rFonts w:ascii="仿宋_GB2312" w:eastAsia="仿宋_GB2312" w:hAnsi="宋体" w:cs="宋体"/>
          <w:kern w:val="0"/>
          <w:sz w:val="32"/>
          <w:szCs w:val="32"/>
        </w:rPr>
      </w:pPr>
      <w:r w:rsidRPr="005E7108">
        <w:rPr>
          <w:rFonts w:ascii="仿宋_GB2312" w:eastAsia="仿宋_GB2312" w:hAnsi="宋体" w:cs="宋体" w:hint="eastAsia"/>
          <w:kern w:val="0"/>
          <w:sz w:val="32"/>
          <w:szCs w:val="32"/>
        </w:rPr>
        <w:t>陈杰诚，教授，浙江师范大学数学与计算机科学学院院长，兼任教育部数学专业教学指导委员会成员、浙江省学位委员会理学一组召集人；曾任第六—七届国务院学位委员会数学学科组成员、中国科协委员、中国数学会常务理事、浙江省科协常委、浙大数学系主任，曾获中国青年科技奖、做出突出贡献的中国博士学位获得者，入选国家百千万人才等。</w:t>
      </w:r>
      <w:r w:rsidRPr="005E7108">
        <w:rPr>
          <w:rFonts w:ascii="仿宋_GB2312" w:eastAsia="仿宋_GB2312" w:hAnsi="宋体" w:cs="宋体"/>
          <w:kern w:val="0"/>
          <w:sz w:val="32"/>
          <w:szCs w:val="32"/>
        </w:rPr>
        <w:t>1993年开始享受国务院政府特殊津贴。</w:t>
      </w:r>
    </w:p>
    <w:p w14:paraId="2949BC8C" w14:textId="77777777" w:rsidR="005E7108" w:rsidRDefault="005E7108" w:rsidP="007C4611">
      <w:pPr>
        <w:widowControl/>
        <w:shd w:val="clear" w:color="auto" w:fill="FFFFFF"/>
        <w:spacing w:line="560" w:lineRule="exact"/>
        <w:rPr>
          <w:sz w:val="32"/>
          <w:szCs w:val="32"/>
        </w:rPr>
      </w:pPr>
    </w:p>
    <w:p w14:paraId="0CD307E7" w14:textId="77777777" w:rsidR="005E7108" w:rsidRPr="00B30AFA" w:rsidRDefault="005E7108" w:rsidP="007C4611">
      <w:pPr>
        <w:spacing w:line="560" w:lineRule="exact"/>
        <w:jc w:val="center"/>
        <w:rPr>
          <w:rFonts w:ascii="方正小标宋简体" w:eastAsia="方正小标宋简体" w:hAnsi="仿宋"/>
          <w:sz w:val="44"/>
          <w:szCs w:val="44"/>
        </w:rPr>
      </w:pPr>
      <w:r w:rsidRPr="00B30AFA">
        <w:rPr>
          <w:rFonts w:ascii="方正小标宋简体" w:eastAsia="方正小标宋简体" w:hAnsi="仿宋" w:hint="eastAsia"/>
          <w:sz w:val="44"/>
          <w:szCs w:val="44"/>
        </w:rPr>
        <w:t>彭济根简介</w:t>
      </w:r>
    </w:p>
    <w:p w14:paraId="16E2CF82" w14:textId="77777777" w:rsidR="005E7108" w:rsidRPr="005E7108" w:rsidRDefault="005E7108" w:rsidP="007C4611">
      <w:pPr>
        <w:widowControl/>
        <w:shd w:val="clear" w:color="auto" w:fill="FFFFFF"/>
        <w:spacing w:line="560" w:lineRule="exact"/>
        <w:ind w:firstLine="480"/>
        <w:jc w:val="left"/>
        <w:rPr>
          <w:rFonts w:ascii="仿宋_GB2312" w:eastAsia="仿宋_GB2312" w:hAnsi="宋体" w:cs="宋体"/>
          <w:kern w:val="0"/>
          <w:sz w:val="32"/>
          <w:szCs w:val="32"/>
        </w:rPr>
      </w:pPr>
      <w:r w:rsidRPr="005E7108">
        <w:rPr>
          <w:rFonts w:ascii="仿宋_GB2312" w:eastAsia="仿宋_GB2312" w:hAnsi="宋体" w:cs="宋体" w:hint="eastAsia"/>
          <w:kern w:val="0"/>
          <w:sz w:val="32"/>
          <w:szCs w:val="32"/>
        </w:rPr>
        <w:t>彭济根，广州大学特聘教授、博士生导师，数学与信息科学学院院长。1998年博士毕业于西安交通大学计算数学专</w:t>
      </w:r>
      <w:r w:rsidRPr="005E7108">
        <w:rPr>
          <w:rFonts w:ascii="仿宋_GB2312" w:eastAsia="仿宋_GB2312" w:hAnsi="宋体" w:cs="宋体" w:hint="eastAsia"/>
          <w:kern w:val="0"/>
          <w:sz w:val="32"/>
          <w:szCs w:val="32"/>
        </w:rPr>
        <w:lastRenderedPageBreak/>
        <w:t>业，在西安交通大学工作期间，2002年破格晋升教授，2014年晋升为二级教授。主要从事稀疏信息处理、机器学习、泛函分析等领域的研究工作，主持国家自然科学基金重点项目2项、欧盟Marie Curie Actions计划与2020地平线计划项目4项、其他课题1</w:t>
      </w:r>
      <w:r w:rsidRPr="005E7108">
        <w:rPr>
          <w:rFonts w:ascii="仿宋_GB2312" w:eastAsia="仿宋_GB2312" w:hAnsi="宋体" w:cs="宋体"/>
          <w:kern w:val="0"/>
          <w:sz w:val="32"/>
          <w:szCs w:val="32"/>
        </w:rPr>
        <w:t>0</w:t>
      </w:r>
      <w:r w:rsidRPr="005E7108">
        <w:rPr>
          <w:rFonts w:ascii="仿宋_GB2312" w:eastAsia="仿宋_GB2312" w:hAnsi="宋体" w:cs="宋体" w:hint="eastAsia"/>
          <w:kern w:val="0"/>
          <w:sz w:val="32"/>
          <w:szCs w:val="32"/>
        </w:rPr>
        <w:t>余项，发表SCI学术论文155篇，研究成果被SCI引用1850篇次，2007年获国家自然科学奖二等奖；负责国家精品资源共享课《复变函数》的建设，2014年获国家教学成果二等奖。2006年入选教育部新世纪优秀人才支持计划，2013年入选国家百千万人才工程，并被授予“有突出贡献中青年专家”称号，2014年入选国务院政府特殊津贴专家。曾任国务院学位委员会数学学科评议组成员，中国数学会学术工作委员会副主任，教育部数学基础课程教学指导委员会秘书长，教育部数学专业教学指导委员会委员等；现任广东省本科高校数学类专业教学指导委员会副主任，广东省普通高校数学与交叉科学重点实验室主任，广州市工业与应用数学学会副理事长。</w:t>
      </w:r>
    </w:p>
    <w:p w14:paraId="1BB603FC" w14:textId="77777777" w:rsidR="005E7108" w:rsidRPr="005321FC" w:rsidRDefault="005E7108" w:rsidP="007C4611">
      <w:pPr>
        <w:widowControl/>
        <w:shd w:val="clear" w:color="auto" w:fill="FFFFFF"/>
        <w:spacing w:line="560" w:lineRule="exact"/>
        <w:ind w:firstLine="480"/>
        <w:jc w:val="left"/>
        <w:rPr>
          <w:rFonts w:ascii="Arial" w:eastAsia="宋体" w:hAnsi="Arial" w:cs="Arial"/>
          <w:color w:val="333333"/>
          <w:kern w:val="0"/>
          <w:sz w:val="28"/>
          <w:szCs w:val="28"/>
        </w:rPr>
      </w:pPr>
    </w:p>
    <w:p w14:paraId="30C38EB3" w14:textId="77777777" w:rsidR="005E7108" w:rsidRPr="00B30AFA" w:rsidRDefault="005E7108" w:rsidP="007C4611">
      <w:pPr>
        <w:spacing w:line="560" w:lineRule="exact"/>
        <w:jc w:val="center"/>
        <w:rPr>
          <w:rFonts w:ascii="方正小标宋简体" w:eastAsia="方正小标宋简体" w:hAnsi="仿宋"/>
          <w:sz w:val="44"/>
          <w:szCs w:val="44"/>
        </w:rPr>
      </w:pPr>
      <w:r w:rsidRPr="00B30AFA">
        <w:rPr>
          <w:rFonts w:ascii="方正小标宋简体" w:eastAsia="方正小标宋简体" w:hAnsi="仿宋" w:hint="eastAsia"/>
          <w:sz w:val="44"/>
          <w:szCs w:val="44"/>
        </w:rPr>
        <w:t>赵立丰简介</w:t>
      </w:r>
    </w:p>
    <w:p w14:paraId="59462CB0" w14:textId="77777777" w:rsidR="005E7108" w:rsidRPr="005E7108" w:rsidRDefault="005E7108" w:rsidP="007C4611">
      <w:pPr>
        <w:spacing w:line="560" w:lineRule="exact"/>
        <w:ind w:firstLineChars="200" w:firstLine="640"/>
        <w:rPr>
          <w:rFonts w:ascii="仿宋_GB2312" w:eastAsia="仿宋_GB2312" w:hAnsi="宋体" w:cs="宋体"/>
          <w:kern w:val="0"/>
          <w:sz w:val="32"/>
          <w:szCs w:val="32"/>
        </w:rPr>
      </w:pPr>
      <w:r w:rsidRPr="005E7108">
        <w:rPr>
          <w:rFonts w:ascii="仿宋_GB2312" w:eastAsia="仿宋_GB2312" w:hAnsi="宋体" w:cs="宋体" w:hint="eastAsia"/>
          <w:kern w:val="0"/>
          <w:sz w:val="32"/>
          <w:szCs w:val="32"/>
        </w:rPr>
        <w:t>赵立丰，中国科学技术大学副教授，研究方向为非线性偏微分方程。</w:t>
      </w:r>
      <w:r w:rsidRPr="005E7108">
        <w:rPr>
          <w:rFonts w:ascii="仿宋_GB2312" w:eastAsia="仿宋_GB2312" w:hAnsi="宋体" w:cs="宋体"/>
          <w:kern w:val="0"/>
          <w:sz w:val="32"/>
          <w:szCs w:val="32"/>
        </w:rPr>
        <w:t>2001年7月毕业于厦门大学数学系，获学士学位；2006年7月毕业于北京大学数学科学学院，获博士学位。</w:t>
      </w:r>
      <w:r w:rsidRPr="005E7108">
        <w:rPr>
          <w:rFonts w:ascii="仿宋_GB2312" w:eastAsia="仿宋_GB2312" w:hAnsi="宋体" w:cs="宋体" w:hint="eastAsia"/>
          <w:kern w:val="0"/>
          <w:sz w:val="32"/>
          <w:szCs w:val="32"/>
        </w:rPr>
        <w:t>近期</w:t>
      </w:r>
      <w:r w:rsidRPr="005E7108">
        <w:rPr>
          <w:rFonts w:ascii="仿宋_GB2312" w:eastAsia="仿宋_GB2312" w:hAnsi="宋体" w:cs="宋体"/>
          <w:kern w:val="0"/>
          <w:sz w:val="32"/>
          <w:szCs w:val="32"/>
        </w:rPr>
        <w:t>主要研究兴趣为非线性色散方程以及相关的几何分析、流体中的问题</w:t>
      </w:r>
      <w:r w:rsidRPr="005E7108">
        <w:rPr>
          <w:rFonts w:ascii="仿宋_GB2312" w:eastAsia="仿宋_GB2312" w:hAnsi="宋体" w:cs="宋体" w:hint="eastAsia"/>
          <w:kern w:val="0"/>
          <w:sz w:val="32"/>
          <w:szCs w:val="32"/>
        </w:rPr>
        <w:t>等</w:t>
      </w:r>
      <w:r w:rsidRPr="005E7108">
        <w:rPr>
          <w:rFonts w:ascii="仿宋_GB2312" w:eastAsia="仿宋_GB2312" w:hAnsi="宋体" w:cs="宋体"/>
          <w:kern w:val="0"/>
          <w:sz w:val="32"/>
          <w:szCs w:val="32"/>
        </w:rPr>
        <w:t>，主持国家自然科学基金面上项目</w:t>
      </w:r>
      <w:r w:rsidRPr="005E7108">
        <w:rPr>
          <w:rFonts w:ascii="仿宋_GB2312" w:eastAsia="仿宋_GB2312" w:hAnsi="宋体" w:cs="宋体" w:hint="eastAsia"/>
          <w:kern w:val="0"/>
          <w:sz w:val="32"/>
          <w:szCs w:val="32"/>
        </w:rPr>
        <w:t>，</w:t>
      </w:r>
      <w:r w:rsidRPr="005E7108">
        <w:rPr>
          <w:rFonts w:ascii="仿宋_GB2312" w:eastAsia="仿宋_GB2312" w:hAnsi="宋体" w:cs="宋体"/>
          <w:kern w:val="0"/>
          <w:sz w:val="32"/>
          <w:szCs w:val="32"/>
        </w:rPr>
        <w:t>在CMP, JFA, JMPA, SIMA, CPDE, JDE等数学期刊发表</w:t>
      </w:r>
      <w:r w:rsidRPr="005E7108">
        <w:rPr>
          <w:rFonts w:ascii="仿宋_GB2312" w:eastAsia="仿宋_GB2312" w:hAnsi="宋体" w:cs="宋体" w:hint="eastAsia"/>
          <w:kern w:val="0"/>
          <w:sz w:val="32"/>
          <w:szCs w:val="32"/>
        </w:rPr>
        <w:t>学术</w:t>
      </w:r>
      <w:r w:rsidRPr="005E7108">
        <w:rPr>
          <w:rFonts w:ascii="仿宋_GB2312" w:eastAsia="仿宋_GB2312" w:hAnsi="宋体" w:cs="宋体"/>
          <w:kern w:val="0"/>
          <w:sz w:val="32"/>
          <w:szCs w:val="32"/>
        </w:rPr>
        <w:t>论文20</w:t>
      </w:r>
      <w:r w:rsidRPr="005E7108">
        <w:rPr>
          <w:rFonts w:ascii="仿宋_GB2312" w:eastAsia="仿宋_GB2312" w:hAnsi="宋体" w:cs="宋体" w:hint="eastAsia"/>
          <w:kern w:val="0"/>
          <w:sz w:val="32"/>
          <w:szCs w:val="32"/>
        </w:rPr>
        <w:lastRenderedPageBreak/>
        <w:t>余</w:t>
      </w:r>
      <w:r w:rsidRPr="005E7108">
        <w:rPr>
          <w:rFonts w:ascii="仿宋_GB2312" w:eastAsia="仿宋_GB2312" w:hAnsi="宋体" w:cs="宋体"/>
          <w:kern w:val="0"/>
          <w:sz w:val="32"/>
          <w:szCs w:val="32"/>
        </w:rPr>
        <w:t>篇</w:t>
      </w:r>
      <w:r w:rsidRPr="005E7108">
        <w:rPr>
          <w:rFonts w:ascii="仿宋_GB2312" w:eastAsia="仿宋_GB2312" w:hAnsi="宋体" w:cs="宋体" w:hint="eastAsia"/>
          <w:kern w:val="0"/>
          <w:sz w:val="32"/>
          <w:szCs w:val="32"/>
        </w:rPr>
        <w:t>。</w:t>
      </w:r>
    </w:p>
    <w:p w14:paraId="1C80D7DF" w14:textId="2EBEBFC8" w:rsidR="0031672A" w:rsidRPr="005E7108" w:rsidRDefault="0031672A" w:rsidP="007C4611">
      <w:pPr>
        <w:autoSpaceDE w:val="0"/>
        <w:autoSpaceDN w:val="0"/>
        <w:adjustRightInd w:val="0"/>
        <w:spacing w:line="560" w:lineRule="exact"/>
        <w:jc w:val="left"/>
        <w:rPr>
          <w:rFonts w:ascii="华文楷体" w:eastAsia="华文楷体" w:cs="华文楷体"/>
          <w:kern w:val="0"/>
          <w:sz w:val="27"/>
          <w:szCs w:val="27"/>
        </w:rPr>
      </w:pPr>
    </w:p>
    <w:p w14:paraId="3CB0FCA7" w14:textId="77777777" w:rsidR="0031672A" w:rsidRDefault="0031672A" w:rsidP="007C4611">
      <w:pPr>
        <w:autoSpaceDE w:val="0"/>
        <w:autoSpaceDN w:val="0"/>
        <w:adjustRightInd w:val="0"/>
        <w:spacing w:line="560" w:lineRule="exact"/>
        <w:jc w:val="left"/>
        <w:rPr>
          <w:rFonts w:ascii="华文楷体" w:eastAsia="华文楷体" w:cs="华文楷体"/>
          <w:kern w:val="0"/>
          <w:sz w:val="27"/>
          <w:szCs w:val="27"/>
        </w:rPr>
      </w:pPr>
    </w:p>
    <w:sectPr w:rsidR="003167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4B8D5" w14:textId="77777777" w:rsidR="00367ED2" w:rsidRDefault="00367ED2" w:rsidP="00A16B6D">
      <w:r>
        <w:separator/>
      </w:r>
    </w:p>
  </w:endnote>
  <w:endnote w:type="continuationSeparator" w:id="0">
    <w:p w14:paraId="0188271C" w14:textId="77777777" w:rsidR="00367ED2" w:rsidRDefault="00367ED2" w:rsidP="00A1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8A843" w14:textId="77777777" w:rsidR="00367ED2" w:rsidRDefault="00367ED2" w:rsidP="00A16B6D">
      <w:r>
        <w:separator/>
      </w:r>
    </w:p>
  </w:footnote>
  <w:footnote w:type="continuationSeparator" w:id="0">
    <w:p w14:paraId="16C5FC37" w14:textId="77777777" w:rsidR="00367ED2" w:rsidRDefault="00367ED2" w:rsidP="00A16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D9"/>
    <w:rsid w:val="000202AF"/>
    <w:rsid w:val="00031D15"/>
    <w:rsid w:val="00042460"/>
    <w:rsid w:val="00042F37"/>
    <w:rsid w:val="00047E69"/>
    <w:rsid w:val="0006468B"/>
    <w:rsid w:val="00081A11"/>
    <w:rsid w:val="00082C55"/>
    <w:rsid w:val="000D1D89"/>
    <w:rsid w:val="000D4688"/>
    <w:rsid w:val="000E03C2"/>
    <w:rsid w:val="000F1338"/>
    <w:rsid w:val="000F5453"/>
    <w:rsid w:val="00106FFF"/>
    <w:rsid w:val="0010732D"/>
    <w:rsid w:val="00110FAB"/>
    <w:rsid w:val="001130EC"/>
    <w:rsid w:val="001207DA"/>
    <w:rsid w:val="001410B1"/>
    <w:rsid w:val="0014359D"/>
    <w:rsid w:val="0014683E"/>
    <w:rsid w:val="00152EA6"/>
    <w:rsid w:val="00156253"/>
    <w:rsid w:val="0015775D"/>
    <w:rsid w:val="001615DF"/>
    <w:rsid w:val="001631A4"/>
    <w:rsid w:val="0017777D"/>
    <w:rsid w:val="00187BE2"/>
    <w:rsid w:val="00196D8D"/>
    <w:rsid w:val="001A7DFE"/>
    <w:rsid w:val="001B0509"/>
    <w:rsid w:val="001E795C"/>
    <w:rsid w:val="001F3856"/>
    <w:rsid w:val="0020218A"/>
    <w:rsid w:val="002035A8"/>
    <w:rsid w:val="002047B4"/>
    <w:rsid w:val="00207D7B"/>
    <w:rsid w:val="00212EF6"/>
    <w:rsid w:val="00220178"/>
    <w:rsid w:val="0022048A"/>
    <w:rsid w:val="00223543"/>
    <w:rsid w:val="00240A16"/>
    <w:rsid w:val="00240A2F"/>
    <w:rsid w:val="002424CD"/>
    <w:rsid w:val="00242A41"/>
    <w:rsid w:val="00243A65"/>
    <w:rsid w:val="00261C8C"/>
    <w:rsid w:val="0027040A"/>
    <w:rsid w:val="0027202A"/>
    <w:rsid w:val="00277D98"/>
    <w:rsid w:val="00284589"/>
    <w:rsid w:val="00292383"/>
    <w:rsid w:val="0029590C"/>
    <w:rsid w:val="002A7D9D"/>
    <w:rsid w:val="002B4351"/>
    <w:rsid w:val="002B4D16"/>
    <w:rsid w:val="002B7EB9"/>
    <w:rsid w:val="002C6F7D"/>
    <w:rsid w:val="002C79D6"/>
    <w:rsid w:val="002D0EED"/>
    <w:rsid w:val="002D28F8"/>
    <w:rsid w:val="002D7EE0"/>
    <w:rsid w:val="0031672A"/>
    <w:rsid w:val="003416F4"/>
    <w:rsid w:val="00350DBF"/>
    <w:rsid w:val="0036418D"/>
    <w:rsid w:val="00367ED2"/>
    <w:rsid w:val="003706CD"/>
    <w:rsid w:val="00374AFF"/>
    <w:rsid w:val="00374CC8"/>
    <w:rsid w:val="003C1874"/>
    <w:rsid w:val="00410B78"/>
    <w:rsid w:val="004112A8"/>
    <w:rsid w:val="00434139"/>
    <w:rsid w:val="004571CA"/>
    <w:rsid w:val="004579D5"/>
    <w:rsid w:val="00467756"/>
    <w:rsid w:val="00471376"/>
    <w:rsid w:val="00471C87"/>
    <w:rsid w:val="00474F56"/>
    <w:rsid w:val="00492813"/>
    <w:rsid w:val="004B3024"/>
    <w:rsid w:val="004B43B7"/>
    <w:rsid w:val="004B7F43"/>
    <w:rsid w:val="004D08ED"/>
    <w:rsid w:val="004E5AF0"/>
    <w:rsid w:val="004F442A"/>
    <w:rsid w:val="00526849"/>
    <w:rsid w:val="00537F5A"/>
    <w:rsid w:val="005443AA"/>
    <w:rsid w:val="005638D4"/>
    <w:rsid w:val="00593CEB"/>
    <w:rsid w:val="005A208B"/>
    <w:rsid w:val="005B2110"/>
    <w:rsid w:val="005B3ED2"/>
    <w:rsid w:val="005B60F3"/>
    <w:rsid w:val="005B6974"/>
    <w:rsid w:val="005C3FC1"/>
    <w:rsid w:val="005C63EC"/>
    <w:rsid w:val="005D04DF"/>
    <w:rsid w:val="005E7108"/>
    <w:rsid w:val="0061570D"/>
    <w:rsid w:val="00623164"/>
    <w:rsid w:val="00626B9B"/>
    <w:rsid w:val="00633BC2"/>
    <w:rsid w:val="00641F0D"/>
    <w:rsid w:val="00642842"/>
    <w:rsid w:val="00654441"/>
    <w:rsid w:val="00665A86"/>
    <w:rsid w:val="00667DF2"/>
    <w:rsid w:val="006723CE"/>
    <w:rsid w:val="00687F86"/>
    <w:rsid w:val="00697494"/>
    <w:rsid w:val="006A740D"/>
    <w:rsid w:val="006B6800"/>
    <w:rsid w:val="006C3768"/>
    <w:rsid w:val="006D02D9"/>
    <w:rsid w:val="006D3281"/>
    <w:rsid w:val="006D56EF"/>
    <w:rsid w:val="006D601F"/>
    <w:rsid w:val="006D6035"/>
    <w:rsid w:val="006F53BA"/>
    <w:rsid w:val="006F6D6A"/>
    <w:rsid w:val="00700AE0"/>
    <w:rsid w:val="00713D74"/>
    <w:rsid w:val="0071650A"/>
    <w:rsid w:val="00717342"/>
    <w:rsid w:val="00722269"/>
    <w:rsid w:val="00730620"/>
    <w:rsid w:val="007A2985"/>
    <w:rsid w:val="007B27B2"/>
    <w:rsid w:val="007C4611"/>
    <w:rsid w:val="007F7248"/>
    <w:rsid w:val="008131D8"/>
    <w:rsid w:val="008159D6"/>
    <w:rsid w:val="00816696"/>
    <w:rsid w:val="008221CB"/>
    <w:rsid w:val="008232C8"/>
    <w:rsid w:val="00825184"/>
    <w:rsid w:val="00880752"/>
    <w:rsid w:val="008818D3"/>
    <w:rsid w:val="008A08AE"/>
    <w:rsid w:val="008A4904"/>
    <w:rsid w:val="008B1123"/>
    <w:rsid w:val="008C5D7E"/>
    <w:rsid w:val="008D199C"/>
    <w:rsid w:val="008D3759"/>
    <w:rsid w:val="00900ED7"/>
    <w:rsid w:val="00924B05"/>
    <w:rsid w:val="009552F3"/>
    <w:rsid w:val="0096718F"/>
    <w:rsid w:val="009711B8"/>
    <w:rsid w:val="00972DCE"/>
    <w:rsid w:val="00980379"/>
    <w:rsid w:val="009846AE"/>
    <w:rsid w:val="00986A07"/>
    <w:rsid w:val="009A1F46"/>
    <w:rsid w:val="009B5B95"/>
    <w:rsid w:val="009B6C7B"/>
    <w:rsid w:val="009E3E2F"/>
    <w:rsid w:val="009F4254"/>
    <w:rsid w:val="00A02162"/>
    <w:rsid w:val="00A055CE"/>
    <w:rsid w:val="00A16B6D"/>
    <w:rsid w:val="00A17A8B"/>
    <w:rsid w:val="00A22AAD"/>
    <w:rsid w:val="00A276F8"/>
    <w:rsid w:val="00A33E32"/>
    <w:rsid w:val="00A352B9"/>
    <w:rsid w:val="00A5064F"/>
    <w:rsid w:val="00A5678D"/>
    <w:rsid w:val="00A6009E"/>
    <w:rsid w:val="00A6581F"/>
    <w:rsid w:val="00A700B9"/>
    <w:rsid w:val="00A85A27"/>
    <w:rsid w:val="00A85BED"/>
    <w:rsid w:val="00A9251D"/>
    <w:rsid w:val="00A95DF7"/>
    <w:rsid w:val="00AB108F"/>
    <w:rsid w:val="00AB19DC"/>
    <w:rsid w:val="00AE57FD"/>
    <w:rsid w:val="00B30AFA"/>
    <w:rsid w:val="00B3216F"/>
    <w:rsid w:val="00B41C9A"/>
    <w:rsid w:val="00B42060"/>
    <w:rsid w:val="00B43A1A"/>
    <w:rsid w:val="00B624FC"/>
    <w:rsid w:val="00B7702A"/>
    <w:rsid w:val="00BA4585"/>
    <w:rsid w:val="00BA708D"/>
    <w:rsid w:val="00BB42EA"/>
    <w:rsid w:val="00BD1486"/>
    <w:rsid w:val="00BD50DD"/>
    <w:rsid w:val="00BD7A49"/>
    <w:rsid w:val="00BF2B10"/>
    <w:rsid w:val="00C30738"/>
    <w:rsid w:val="00C33DF4"/>
    <w:rsid w:val="00C373B4"/>
    <w:rsid w:val="00C418F4"/>
    <w:rsid w:val="00C41DCF"/>
    <w:rsid w:val="00C76086"/>
    <w:rsid w:val="00C8040B"/>
    <w:rsid w:val="00C84A8E"/>
    <w:rsid w:val="00CA2928"/>
    <w:rsid w:val="00CC7DA4"/>
    <w:rsid w:val="00CF28D8"/>
    <w:rsid w:val="00D068D2"/>
    <w:rsid w:val="00D10BA7"/>
    <w:rsid w:val="00D1134F"/>
    <w:rsid w:val="00D3564D"/>
    <w:rsid w:val="00D6175B"/>
    <w:rsid w:val="00D7051E"/>
    <w:rsid w:val="00D7772A"/>
    <w:rsid w:val="00D90753"/>
    <w:rsid w:val="00DB2572"/>
    <w:rsid w:val="00DB49D9"/>
    <w:rsid w:val="00DC4887"/>
    <w:rsid w:val="00DC6152"/>
    <w:rsid w:val="00DD6CB3"/>
    <w:rsid w:val="00DF3BD2"/>
    <w:rsid w:val="00E34709"/>
    <w:rsid w:val="00E45326"/>
    <w:rsid w:val="00E47701"/>
    <w:rsid w:val="00E502C4"/>
    <w:rsid w:val="00E51881"/>
    <w:rsid w:val="00E52CA2"/>
    <w:rsid w:val="00E5470B"/>
    <w:rsid w:val="00E70AA7"/>
    <w:rsid w:val="00E72221"/>
    <w:rsid w:val="00E951F5"/>
    <w:rsid w:val="00ED08F5"/>
    <w:rsid w:val="00ED674F"/>
    <w:rsid w:val="00EE4111"/>
    <w:rsid w:val="00EE50D9"/>
    <w:rsid w:val="00EF27D4"/>
    <w:rsid w:val="00EF34F2"/>
    <w:rsid w:val="00F00ABF"/>
    <w:rsid w:val="00F148DD"/>
    <w:rsid w:val="00F17EEB"/>
    <w:rsid w:val="00F3102B"/>
    <w:rsid w:val="00F42C4E"/>
    <w:rsid w:val="00F43B7F"/>
    <w:rsid w:val="00F44F42"/>
    <w:rsid w:val="00F54144"/>
    <w:rsid w:val="00F57FCD"/>
    <w:rsid w:val="00F80924"/>
    <w:rsid w:val="00F8102B"/>
    <w:rsid w:val="00F84544"/>
    <w:rsid w:val="00FB115A"/>
    <w:rsid w:val="00FB1864"/>
    <w:rsid w:val="00FB475B"/>
    <w:rsid w:val="00FE1C66"/>
    <w:rsid w:val="00FF19D5"/>
    <w:rsid w:val="00FF1DF5"/>
    <w:rsid w:val="00FF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6FE76"/>
  <w15:docId w15:val="{57DDFCCF-5F15-44E8-A8BE-4A655C76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6B6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16B6D"/>
    <w:rPr>
      <w:sz w:val="18"/>
      <w:szCs w:val="18"/>
    </w:rPr>
  </w:style>
  <w:style w:type="paragraph" w:styleId="a6">
    <w:name w:val="footer"/>
    <w:basedOn w:val="a"/>
    <w:link w:val="a7"/>
    <w:uiPriority w:val="99"/>
    <w:unhideWhenUsed/>
    <w:rsid w:val="00A16B6D"/>
    <w:pPr>
      <w:tabs>
        <w:tab w:val="center" w:pos="4153"/>
        <w:tab w:val="right" w:pos="8306"/>
      </w:tabs>
      <w:snapToGrid w:val="0"/>
      <w:jc w:val="left"/>
    </w:pPr>
    <w:rPr>
      <w:sz w:val="18"/>
      <w:szCs w:val="18"/>
    </w:rPr>
  </w:style>
  <w:style w:type="character" w:customStyle="1" w:styleId="a7">
    <w:name w:val="页脚 字符"/>
    <w:basedOn w:val="a0"/>
    <w:link w:val="a6"/>
    <w:uiPriority w:val="99"/>
    <w:rsid w:val="00A16B6D"/>
    <w:rPr>
      <w:sz w:val="18"/>
      <w:szCs w:val="18"/>
    </w:rPr>
  </w:style>
  <w:style w:type="paragraph" w:customStyle="1" w:styleId="Default">
    <w:name w:val="Default"/>
    <w:rsid w:val="005E7108"/>
    <w:pPr>
      <w:widowControl w:val="0"/>
      <w:autoSpaceDE w:val="0"/>
      <w:autoSpaceDN w:val="0"/>
      <w:adjustRightInd w:val="0"/>
    </w:pPr>
    <w:rPr>
      <w:rFonts w:ascii="宋体" w:eastAsia="宋体" w:cs="宋体"/>
      <w:color w:val="000000"/>
      <w:kern w:val="0"/>
      <w:sz w:val="24"/>
      <w:szCs w:val="24"/>
    </w:rPr>
  </w:style>
  <w:style w:type="paragraph" w:styleId="a8">
    <w:name w:val="Balloon Text"/>
    <w:basedOn w:val="a"/>
    <w:link w:val="a9"/>
    <w:uiPriority w:val="99"/>
    <w:semiHidden/>
    <w:unhideWhenUsed/>
    <w:rsid w:val="005E7108"/>
    <w:rPr>
      <w:sz w:val="18"/>
      <w:szCs w:val="18"/>
    </w:rPr>
  </w:style>
  <w:style w:type="character" w:customStyle="1" w:styleId="a9">
    <w:name w:val="批注框文本 字符"/>
    <w:basedOn w:val="a0"/>
    <w:link w:val="a8"/>
    <w:uiPriority w:val="99"/>
    <w:semiHidden/>
    <w:rsid w:val="005E71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415</Words>
  <Characters>2368</Characters>
  <Application>Microsoft Office Word</Application>
  <DocSecurity>0</DocSecurity>
  <Lines>19</Lines>
  <Paragraphs>5</Paragraphs>
  <ScaleCrop>false</ScaleCrop>
  <Company>微软中国</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lgs</dc:creator>
  <cp:lastModifiedBy>张 传滨</cp:lastModifiedBy>
  <cp:revision>5</cp:revision>
  <dcterms:created xsi:type="dcterms:W3CDTF">2021-05-05T15:41:00Z</dcterms:created>
  <dcterms:modified xsi:type="dcterms:W3CDTF">2021-05-06T09:33:00Z</dcterms:modified>
</cp:coreProperties>
</file>